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166BAB" w14:paraId="30E15E27" w14:textId="77777777" w:rsidTr="008D2FEC">
        <w:trPr>
          <w:trHeight w:hRule="exact" w:val="3598"/>
        </w:trPr>
        <w:tc>
          <w:tcPr>
            <w:tcW w:w="9513" w:type="dxa"/>
            <w:shd w:val="clear" w:color="auto" w:fill="auto"/>
            <w:vAlign w:val="center"/>
          </w:tcPr>
          <w:p w14:paraId="10F6003F" w14:textId="3CACE344" w:rsidR="008D2FEC" w:rsidRPr="00595784" w:rsidRDefault="008D2FEC" w:rsidP="007475B8">
            <w:pPr>
              <w:pStyle w:val="RepTitle"/>
              <w:rPr>
                <w:bCs/>
              </w:rPr>
            </w:pPr>
            <w:r w:rsidRPr="00595784">
              <w:rPr>
                <w:bCs/>
              </w:rPr>
              <w:t>REGISTRATION REPORT</w:t>
            </w:r>
          </w:p>
          <w:p w14:paraId="48743213" w14:textId="77777777" w:rsidR="00F52E35" w:rsidRPr="00166BAB" w:rsidRDefault="00F52E35" w:rsidP="00043E31">
            <w:pPr>
              <w:pStyle w:val="RepTitleBold"/>
              <w:rPr>
                <w:sz w:val="56"/>
                <w:szCs w:val="56"/>
              </w:rPr>
            </w:pPr>
            <w:r w:rsidRPr="00166BAB">
              <w:t>Part B</w:t>
            </w:r>
          </w:p>
          <w:p w14:paraId="2CB1DDCB" w14:textId="77777777" w:rsidR="00D728CA" w:rsidRPr="00166BAB" w:rsidRDefault="00D728CA" w:rsidP="00D728CA">
            <w:pPr>
              <w:pStyle w:val="RepTitleBold"/>
            </w:pPr>
            <w:r w:rsidRPr="00166BAB">
              <w:t>Section 10</w:t>
            </w:r>
          </w:p>
          <w:p w14:paraId="3E9674E3" w14:textId="77777777" w:rsidR="00400A06" w:rsidRPr="00166BAB" w:rsidRDefault="00D728CA" w:rsidP="00D728CA">
            <w:pPr>
              <w:pStyle w:val="RepTitleBold"/>
            </w:pPr>
            <w:r w:rsidRPr="00166BAB">
              <w:t xml:space="preserve">Assessment of the relevance of metabolites in </w:t>
            </w:r>
            <w:r w:rsidRPr="00166BAB">
              <w:br/>
              <w:t>groundwater</w:t>
            </w:r>
          </w:p>
          <w:p w14:paraId="2D0EEE86" w14:textId="77777777" w:rsidR="008D2FEC" w:rsidRPr="00166BAB" w:rsidRDefault="00D728CA" w:rsidP="007475B8">
            <w:pPr>
              <w:pStyle w:val="RepSubtitle"/>
            </w:pPr>
            <w:r w:rsidRPr="00166BAB">
              <w:t>Detailed summary of the risk assessment</w:t>
            </w:r>
          </w:p>
        </w:tc>
      </w:tr>
      <w:tr w:rsidR="008D2FEC" w:rsidRPr="00166BAB" w14:paraId="31497916" w14:textId="77777777" w:rsidTr="008D2FEC">
        <w:trPr>
          <w:trHeight w:hRule="exact" w:val="3765"/>
        </w:trPr>
        <w:tc>
          <w:tcPr>
            <w:tcW w:w="9513" w:type="dxa"/>
            <w:shd w:val="clear" w:color="auto" w:fill="auto"/>
            <w:vAlign w:val="center"/>
          </w:tcPr>
          <w:p w14:paraId="50E5BEFB" w14:textId="3D6D8CC2" w:rsidR="002A7651" w:rsidRPr="00B44618" w:rsidRDefault="002A7651" w:rsidP="002A7651">
            <w:pPr>
              <w:pStyle w:val="RepTitle"/>
            </w:pPr>
            <w:r w:rsidRPr="00B44618">
              <w:t xml:space="preserve">Product code: </w:t>
            </w:r>
            <w:r w:rsidR="00F1585B" w:rsidRPr="00F1585B">
              <w:t>ADM.09250.H.1.A</w:t>
            </w:r>
          </w:p>
          <w:p w14:paraId="794B213D" w14:textId="77777777" w:rsidR="00C30AB6" w:rsidRDefault="00530735" w:rsidP="00C30AB6">
            <w:pPr>
              <w:pStyle w:val="RepSubtitle"/>
            </w:pPr>
            <w:r>
              <w:t>Product name</w:t>
            </w:r>
            <w:r w:rsidR="002A7651" w:rsidRPr="00B44618">
              <w:t xml:space="preserve">: </w:t>
            </w:r>
            <w:r w:rsidR="00C30AB6" w:rsidRPr="00595784">
              <w:rPr>
                <w:b/>
                <w:bCs w:val="0"/>
                <w:sz w:val="36"/>
                <w:szCs w:val="36"/>
              </w:rPr>
              <w:t>2,4-D 95 SP</w:t>
            </w:r>
          </w:p>
          <w:p w14:paraId="4F815FEA" w14:textId="6ACD319B" w:rsidR="00EC1388" w:rsidRPr="00C30AB6" w:rsidRDefault="001B6785" w:rsidP="00C30AB6">
            <w:pPr>
              <w:pStyle w:val="RepSubtitle"/>
              <w:rPr>
                <w:bCs w:val="0"/>
                <w:szCs w:val="32"/>
              </w:rPr>
            </w:pPr>
            <w:r>
              <w:rPr>
                <w:bCs w:val="0"/>
                <w:szCs w:val="32"/>
              </w:rPr>
              <w:t>Chemical active substance:</w:t>
            </w:r>
            <w:r w:rsidR="00C30AB6">
              <w:rPr>
                <w:bCs w:val="0"/>
                <w:szCs w:val="32"/>
              </w:rPr>
              <w:br/>
            </w:r>
            <w:r w:rsidR="00EC1388" w:rsidRPr="00EC1388">
              <w:t>2,4-dichlorophenoxy acetic acid, 80.4% or 804 g/Kg</w:t>
            </w:r>
          </w:p>
        </w:tc>
      </w:tr>
      <w:tr w:rsidR="008D2FEC" w:rsidRPr="00824468" w14:paraId="4EFFE741" w14:textId="77777777" w:rsidTr="00595784">
        <w:trPr>
          <w:trHeight w:hRule="exact" w:val="1999"/>
        </w:trPr>
        <w:tc>
          <w:tcPr>
            <w:tcW w:w="9513" w:type="dxa"/>
            <w:shd w:val="clear" w:color="auto" w:fill="auto"/>
            <w:vAlign w:val="center"/>
          </w:tcPr>
          <w:p w14:paraId="6AB71C1A" w14:textId="52647989" w:rsidR="008D2FEC" w:rsidRPr="00824468" w:rsidRDefault="002C1524" w:rsidP="002442E5">
            <w:pPr>
              <w:pStyle w:val="RepTitle"/>
            </w:pPr>
            <w:r w:rsidRPr="00824468">
              <w:t>Central</w:t>
            </w:r>
            <w:r w:rsidR="00043E31" w:rsidRPr="00824468">
              <w:t xml:space="preserve"> Zone</w:t>
            </w:r>
          </w:p>
          <w:p w14:paraId="0DBE0CDB" w14:textId="62F2F050" w:rsidR="008D2FEC" w:rsidRPr="00824468" w:rsidRDefault="008D2FEC" w:rsidP="00824468">
            <w:pPr>
              <w:pStyle w:val="RepTitle"/>
            </w:pPr>
            <w:r w:rsidRPr="00824468">
              <w:t xml:space="preserve">Zonal Rapporteur Member State: </w:t>
            </w:r>
            <w:r w:rsidR="00461F7C" w:rsidRPr="00461F7C">
              <w:t>Poland</w:t>
            </w:r>
          </w:p>
        </w:tc>
      </w:tr>
      <w:tr w:rsidR="008D2FEC" w:rsidRPr="00166BAB" w14:paraId="4124A99B" w14:textId="77777777" w:rsidTr="008D2FEC">
        <w:trPr>
          <w:trHeight w:hRule="exact" w:val="2268"/>
        </w:trPr>
        <w:tc>
          <w:tcPr>
            <w:tcW w:w="9513" w:type="dxa"/>
            <w:shd w:val="clear" w:color="auto" w:fill="auto"/>
            <w:vAlign w:val="center"/>
          </w:tcPr>
          <w:p w14:paraId="793788FD" w14:textId="25D0F0E6" w:rsidR="00824468" w:rsidRDefault="00824468" w:rsidP="00824468">
            <w:pPr>
              <w:pStyle w:val="RepTitle"/>
            </w:pPr>
            <w:r w:rsidRPr="00824468">
              <w:t>CORE ASSESSMENT</w:t>
            </w:r>
          </w:p>
          <w:p w14:paraId="196B36DE" w14:textId="48945C52" w:rsidR="008D2FEC" w:rsidRPr="00166BAB" w:rsidRDefault="00824468" w:rsidP="00824468">
            <w:pPr>
              <w:pStyle w:val="RepTitle"/>
            </w:pPr>
            <w:r w:rsidRPr="00824468">
              <w:t>(</w:t>
            </w:r>
            <w:r w:rsidR="00FD07CC">
              <w:t>a</w:t>
            </w:r>
            <w:r w:rsidRPr="00824468">
              <w:t>uthorization)</w:t>
            </w:r>
          </w:p>
        </w:tc>
      </w:tr>
      <w:tr w:rsidR="008D2FEC" w:rsidRPr="00824468" w14:paraId="16F47AC4" w14:textId="77777777" w:rsidTr="00595784">
        <w:trPr>
          <w:trHeight w:hRule="exact" w:val="2556"/>
        </w:trPr>
        <w:tc>
          <w:tcPr>
            <w:tcW w:w="9513" w:type="dxa"/>
            <w:shd w:val="clear" w:color="auto" w:fill="auto"/>
            <w:vAlign w:val="center"/>
          </w:tcPr>
          <w:p w14:paraId="2BAB95CC" w14:textId="45C3D2AC" w:rsidR="00824468" w:rsidRDefault="00824468" w:rsidP="00824468">
            <w:pPr>
              <w:pStyle w:val="RepTitle"/>
              <w:rPr>
                <w:bCs/>
              </w:rPr>
            </w:pPr>
            <w:r w:rsidRPr="00824468">
              <w:t xml:space="preserve">Applicant: </w:t>
            </w:r>
            <w:r w:rsidR="00EF34AB">
              <w:rPr>
                <w:bCs/>
              </w:rPr>
              <w:t>XXXX</w:t>
            </w:r>
          </w:p>
          <w:p w14:paraId="58A42D9D" w14:textId="1B244643" w:rsidR="00057674" w:rsidRPr="00824468" w:rsidRDefault="00057674" w:rsidP="00057674">
            <w:pPr>
              <w:pStyle w:val="RepTitle"/>
            </w:pPr>
            <w:r>
              <w:t xml:space="preserve">Sponsor: </w:t>
            </w:r>
            <w:r w:rsidR="00EF34AB">
              <w:t>XXXX</w:t>
            </w:r>
          </w:p>
          <w:p w14:paraId="709E7A37" w14:textId="371B5992" w:rsidR="00824468" w:rsidRPr="009F42F2" w:rsidRDefault="00824468" w:rsidP="00824468">
            <w:pPr>
              <w:pStyle w:val="RepTitle"/>
            </w:pPr>
            <w:r w:rsidRPr="009F42F2">
              <w:t xml:space="preserve">Submission date: </w:t>
            </w:r>
            <w:r w:rsidR="004B5840">
              <w:t>March</w:t>
            </w:r>
            <w:r w:rsidR="009F42F2" w:rsidRPr="005F5AA4">
              <w:t xml:space="preserve"> 202</w:t>
            </w:r>
            <w:r w:rsidR="00CD0C27">
              <w:t>3</w:t>
            </w:r>
          </w:p>
          <w:p w14:paraId="470E9EF2" w14:textId="31F0E232" w:rsidR="008D2FEC" w:rsidRPr="00824468" w:rsidRDefault="00824468" w:rsidP="00824468">
            <w:pPr>
              <w:pStyle w:val="RepTitle"/>
              <w:rPr>
                <w:lang w:val="fr-FR"/>
              </w:rPr>
            </w:pPr>
            <w:r w:rsidRPr="009F42F2">
              <w:rPr>
                <w:lang w:val="fr-FR"/>
              </w:rPr>
              <w:t>MS Finalisation date</w:t>
            </w:r>
            <w:r w:rsidRPr="00595784">
              <w:rPr>
                <w:lang w:val="fr-FR"/>
              </w:rPr>
              <w:t xml:space="preserve">: </w:t>
            </w:r>
            <w:r w:rsidR="00864106">
              <w:rPr>
                <w:lang w:val="fr-FR"/>
              </w:rPr>
              <w:t>March 2024</w:t>
            </w:r>
          </w:p>
        </w:tc>
      </w:tr>
    </w:tbl>
    <w:p w14:paraId="3C16644E" w14:textId="77777777" w:rsidR="002442E5" w:rsidRPr="00824468" w:rsidRDefault="002442E5" w:rsidP="002442E5">
      <w:pPr>
        <w:pStyle w:val="RepTitle"/>
        <w:rPr>
          <w:lang w:val="fr-FR"/>
        </w:rPr>
        <w:sectPr w:rsidR="002442E5" w:rsidRPr="00824468" w:rsidSect="00437205">
          <w:headerReference w:type="default" r:id="rId10"/>
          <w:footerReference w:type="even" r:id="rId11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14:paraId="6043A87F" w14:textId="77777777" w:rsidR="00595784" w:rsidRDefault="00595784" w:rsidP="002442E5">
      <w:pPr>
        <w:pStyle w:val="RepTitle"/>
      </w:pPr>
    </w:p>
    <w:p w14:paraId="4212D988" w14:textId="7A4FBE47" w:rsidR="00E83884" w:rsidRPr="00166BAB" w:rsidRDefault="008D2FEC" w:rsidP="002442E5">
      <w:pPr>
        <w:pStyle w:val="RepTitle"/>
      </w:pPr>
      <w:r w:rsidRPr="00166BAB">
        <w:t>V</w:t>
      </w:r>
      <w:r w:rsidR="00E83884" w:rsidRPr="00166BAB">
        <w:t xml:space="preserve">ersion </w:t>
      </w:r>
      <w:r w:rsidR="006701D3" w:rsidRPr="00166BAB">
        <w:t>h</w:t>
      </w:r>
      <w:r w:rsidR="00E83884" w:rsidRPr="00166BAB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7"/>
      </w:tblGrid>
      <w:tr w:rsidR="00E83884" w:rsidRPr="00166BAB" w14:paraId="4CBA4DE8" w14:textId="77777777" w:rsidTr="00043E31">
        <w:tc>
          <w:tcPr>
            <w:tcW w:w="796" w:type="pct"/>
            <w:shd w:val="clear" w:color="auto" w:fill="auto"/>
          </w:tcPr>
          <w:p w14:paraId="682FFE09" w14:textId="77777777" w:rsidR="00E83884" w:rsidRPr="00166BAB" w:rsidRDefault="00E83884" w:rsidP="00A22999">
            <w:pPr>
              <w:pStyle w:val="JSCsummaryTableHeaderrow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When</w:t>
            </w:r>
          </w:p>
        </w:tc>
        <w:tc>
          <w:tcPr>
            <w:tcW w:w="4204" w:type="pct"/>
            <w:shd w:val="clear" w:color="auto" w:fill="auto"/>
          </w:tcPr>
          <w:p w14:paraId="143191FD" w14:textId="77777777" w:rsidR="00E83884" w:rsidRPr="00166BAB" w:rsidRDefault="00E83884" w:rsidP="00A22999">
            <w:pPr>
              <w:pStyle w:val="JSCsummaryTableHeaderrow"/>
              <w:jc w:val="center"/>
              <w:rPr>
                <w:lang w:val="en-GB"/>
              </w:rPr>
            </w:pPr>
            <w:r w:rsidRPr="00166BAB">
              <w:rPr>
                <w:lang w:val="en-GB"/>
              </w:rPr>
              <w:t>What</w:t>
            </w:r>
          </w:p>
        </w:tc>
      </w:tr>
      <w:tr w:rsidR="00E83884" w:rsidRPr="00166BAB" w14:paraId="6E89C110" w14:textId="77777777" w:rsidTr="00043E31">
        <w:tc>
          <w:tcPr>
            <w:tcW w:w="796" w:type="pct"/>
            <w:shd w:val="clear" w:color="auto" w:fill="auto"/>
          </w:tcPr>
          <w:p w14:paraId="224BA38F" w14:textId="7A35C431" w:rsidR="00E83884" w:rsidRPr="00166BAB" w:rsidRDefault="004B5840" w:rsidP="00A22999">
            <w:pPr>
              <w:pStyle w:val="JSCsummarytabletext"/>
              <w:rPr>
                <w:noProof w:val="0"/>
              </w:rPr>
            </w:pPr>
            <w:r>
              <w:rPr>
                <w:noProof w:val="0"/>
              </w:rPr>
              <w:t>March</w:t>
            </w:r>
            <w:r w:rsidR="002A7651" w:rsidRPr="00530735">
              <w:rPr>
                <w:noProof w:val="0"/>
              </w:rPr>
              <w:t xml:space="preserve"> 202</w:t>
            </w:r>
            <w:r w:rsidR="00CD0C27">
              <w:rPr>
                <w:noProof w:val="0"/>
              </w:rPr>
              <w:t>3</w:t>
            </w:r>
          </w:p>
        </w:tc>
        <w:tc>
          <w:tcPr>
            <w:tcW w:w="4204" w:type="pct"/>
            <w:shd w:val="clear" w:color="auto" w:fill="auto"/>
          </w:tcPr>
          <w:p w14:paraId="4ACE7C77" w14:textId="77777777" w:rsidR="00E83884" w:rsidRPr="00166BAB" w:rsidRDefault="002A7651" w:rsidP="00A22999">
            <w:pPr>
              <w:pStyle w:val="JSCsummarytabletext"/>
              <w:rPr>
                <w:noProof w:val="0"/>
              </w:rPr>
            </w:pPr>
            <w:r>
              <w:rPr>
                <w:noProof w:val="0"/>
              </w:rPr>
              <w:t>Version submitted to regulatory authorities</w:t>
            </w:r>
          </w:p>
        </w:tc>
      </w:tr>
      <w:tr w:rsidR="00E83884" w:rsidRPr="00166BAB" w14:paraId="28B8C2EB" w14:textId="77777777" w:rsidTr="00043E31">
        <w:tc>
          <w:tcPr>
            <w:tcW w:w="796" w:type="pct"/>
            <w:shd w:val="clear" w:color="auto" w:fill="auto"/>
          </w:tcPr>
          <w:p w14:paraId="35C068DE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3183CF69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</w:tr>
      <w:tr w:rsidR="00E83884" w:rsidRPr="00166BAB" w14:paraId="6B5CA818" w14:textId="77777777" w:rsidTr="00043E31">
        <w:tc>
          <w:tcPr>
            <w:tcW w:w="796" w:type="pct"/>
            <w:shd w:val="clear" w:color="auto" w:fill="auto"/>
          </w:tcPr>
          <w:p w14:paraId="531A67B1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3708E597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</w:tr>
      <w:tr w:rsidR="00E83884" w:rsidRPr="00166BAB" w14:paraId="128C5C17" w14:textId="77777777" w:rsidTr="00043E31">
        <w:tc>
          <w:tcPr>
            <w:tcW w:w="796" w:type="pct"/>
            <w:shd w:val="clear" w:color="auto" w:fill="auto"/>
          </w:tcPr>
          <w:p w14:paraId="5CA9A38B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  <w:tc>
          <w:tcPr>
            <w:tcW w:w="4204" w:type="pct"/>
            <w:shd w:val="clear" w:color="auto" w:fill="auto"/>
          </w:tcPr>
          <w:p w14:paraId="72F3EB07" w14:textId="77777777" w:rsidR="00E83884" w:rsidRPr="00166BAB" w:rsidRDefault="00E83884" w:rsidP="00A22999">
            <w:pPr>
              <w:pStyle w:val="JSCsummarytabletext"/>
              <w:rPr>
                <w:noProof w:val="0"/>
              </w:rPr>
            </w:pPr>
          </w:p>
        </w:tc>
      </w:tr>
    </w:tbl>
    <w:p w14:paraId="2DB58B3D" w14:textId="77777777" w:rsidR="00E83884" w:rsidRPr="00166BAB" w:rsidRDefault="00E83884" w:rsidP="002442E5">
      <w:pPr>
        <w:pStyle w:val="JSCnormal"/>
      </w:pPr>
    </w:p>
    <w:p w14:paraId="28AB756F" w14:textId="77777777" w:rsidR="002442E5" w:rsidRPr="00166BAB" w:rsidRDefault="002442E5" w:rsidP="002442E5">
      <w:pPr>
        <w:pStyle w:val="RepSubtitle"/>
        <w:sectPr w:rsidR="002442E5" w:rsidRPr="00166BAB" w:rsidSect="00437205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4CB66C63" w14:textId="77777777" w:rsidR="00595784" w:rsidRDefault="00595784" w:rsidP="002442E5">
      <w:pPr>
        <w:pStyle w:val="RepSubtitle"/>
      </w:pPr>
    </w:p>
    <w:p w14:paraId="54C4E7BC" w14:textId="0A933720" w:rsidR="0075737D" w:rsidRPr="00166BAB" w:rsidRDefault="00183D6E" w:rsidP="002442E5">
      <w:pPr>
        <w:pStyle w:val="RepSubtitle"/>
      </w:pPr>
      <w:r w:rsidRPr="00166BAB">
        <w:t>Table</w:t>
      </w:r>
      <w:r w:rsidR="0075737D" w:rsidRPr="00166BAB">
        <w:t xml:space="preserve"> of </w:t>
      </w:r>
      <w:r w:rsidR="002442E5" w:rsidRPr="00166BAB">
        <w:t>C</w:t>
      </w:r>
      <w:r w:rsidR="0075737D" w:rsidRPr="00166BAB">
        <w:t>ontents</w:t>
      </w:r>
    </w:p>
    <w:p w14:paraId="511FFE96" w14:textId="600B5BAF" w:rsidR="00595784" w:rsidRDefault="00166BAB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r w:rsidRPr="00166BAB">
        <w:rPr>
          <w:lang w:val="en-GB"/>
        </w:rPr>
        <w:fldChar w:fldCharType="begin"/>
      </w:r>
      <w:r w:rsidRPr="00166BAB">
        <w:rPr>
          <w:lang w:val="en-GB"/>
        </w:rPr>
        <w:instrText xml:space="preserve"> TOC \o "1-4" \h \z \t "Rep Appendix 3;3" </w:instrText>
      </w:r>
      <w:r w:rsidRPr="00166BAB">
        <w:rPr>
          <w:lang w:val="en-GB"/>
        </w:rPr>
        <w:fldChar w:fldCharType="separate"/>
      </w:r>
      <w:hyperlink w:anchor="_Toc155167353" w:history="1">
        <w:r w:rsidR="00595784" w:rsidRPr="00EC2356">
          <w:rPr>
            <w:rStyle w:val="Hipercze"/>
          </w:rPr>
          <w:t>10</w:t>
        </w:r>
        <w:r w:rsidR="00595784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595784" w:rsidRPr="00EC2356">
          <w:rPr>
            <w:rStyle w:val="Hipercze"/>
          </w:rPr>
          <w:t>Relevance of metabolites in groundwater</w:t>
        </w:r>
        <w:r w:rsidR="00595784">
          <w:rPr>
            <w:webHidden/>
          </w:rPr>
          <w:tab/>
        </w:r>
        <w:r w:rsidR="00595784">
          <w:rPr>
            <w:webHidden/>
          </w:rPr>
          <w:fldChar w:fldCharType="begin"/>
        </w:r>
        <w:r w:rsidR="00595784">
          <w:rPr>
            <w:webHidden/>
          </w:rPr>
          <w:instrText xml:space="preserve"> PAGEREF _Toc155167353 \h </w:instrText>
        </w:r>
        <w:r w:rsidR="00595784">
          <w:rPr>
            <w:webHidden/>
          </w:rPr>
        </w:r>
        <w:r w:rsidR="00595784">
          <w:rPr>
            <w:webHidden/>
          </w:rPr>
          <w:fldChar w:fldCharType="separate"/>
        </w:r>
        <w:r w:rsidR="00595784">
          <w:rPr>
            <w:webHidden/>
          </w:rPr>
          <w:t>4</w:t>
        </w:r>
        <w:r w:rsidR="00595784">
          <w:rPr>
            <w:webHidden/>
          </w:rPr>
          <w:fldChar w:fldCharType="end"/>
        </w:r>
      </w:hyperlink>
    </w:p>
    <w:p w14:paraId="5376A558" w14:textId="2F1CFB95" w:rsidR="00595784" w:rsidRDefault="00000000">
      <w:pPr>
        <w:pStyle w:val="Spistreci2"/>
        <w:rPr>
          <w:rFonts w:asciiTheme="minorHAnsi" w:eastAsiaTheme="minorEastAsia" w:hAnsiTheme="minorHAnsi" w:cstheme="minorBidi"/>
          <w:kern w:val="2"/>
          <w:sz w:val="22"/>
          <w:lang w:val="pl-PL" w:eastAsia="pl-PL"/>
          <w14:ligatures w14:val="standardContextual"/>
        </w:rPr>
      </w:pPr>
      <w:hyperlink w:anchor="_Toc155167354" w:history="1">
        <w:r w:rsidR="00595784" w:rsidRPr="00EC2356">
          <w:rPr>
            <w:rStyle w:val="Hipercze"/>
          </w:rPr>
          <w:t>10.1</w:t>
        </w:r>
        <w:r w:rsidR="00595784">
          <w:rPr>
            <w:rFonts w:asciiTheme="minorHAnsi" w:eastAsiaTheme="minorEastAsia" w:hAnsiTheme="minorHAnsi" w:cstheme="minorBidi"/>
            <w:kern w:val="2"/>
            <w:sz w:val="22"/>
            <w:lang w:val="pl-PL" w:eastAsia="pl-PL"/>
            <w14:ligatures w14:val="standardContextual"/>
          </w:rPr>
          <w:tab/>
        </w:r>
        <w:r w:rsidR="00595784" w:rsidRPr="00EC2356">
          <w:rPr>
            <w:rStyle w:val="Hipercze"/>
          </w:rPr>
          <w:t>General information</w:t>
        </w:r>
        <w:r w:rsidR="00595784">
          <w:rPr>
            <w:webHidden/>
          </w:rPr>
          <w:tab/>
        </w:r>
        <w:r w:rsidR="00595784">
          <w:rPr>
            <w:webHidden/>
          </w:rPr>
          <w:fldChar w:fldCharType="begin"/>
        </w:r>
        <w:r w:rsidR="00595784">
          <w:rPr>
            <w:webHidden/>
          </w:rPr>
          <w:instrText xml:space="preserve"> PAGEREF _Toc155167354 \h </w:instrText>
        </w:r>
        <w:r w:rsidR="00595784">
          <w:rPr>
            <w:webHidden/>
          </w:rPr>
        </w:r>
        <w:r w:rsidR="00595784">
          <w:rPr>
            <w:webHidden/>
          </w:rPr>
          <w:fldChar w:fldCharType="separate"/>
        </w:r>
        <w:r w:rsidR="00595784">
          <w:rPr>
            <w:webHidden/>
          </w:rPr>
          <w:t>4</w:t>
        </w:r>
        <w:r w:rsidR="00595784">
          <w:rPr>
            <w:webHidden/>
          </w:rPr>
          <w:fldChar w:fldCharType="end"/>
        </w:r>
      </w:hyperlink>
    </w:p>
    <w:p w14:paraId="09B20D8B" w14:textId="14945DC8" w:rsidR="00595784" w:rsidRDefault="0000000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55167355" w:history="1">
        <w:r w:rsidR="00595784" w:rsidRPr="00EC2356">
          <w:rPr>
            <w:rStyle w:val="Hipercze"/>
          </w:rPr>
          <w:t>Appendix 1</w:t>
        </w:r>
        <w:r w:rsidR="00595784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595784" w:rsidRPr="00EC2356">
          <w:rPr>
            <w:rStyle w:val="Hipercze"/>
          </w:rPr>
          <w:t>Lists of data considered in support of the evaluation</w:t>
        </w:r>
        <w:r w:rsidR="00595784">
          <w:rPr>
            <w:webHidden/>
          </w:rPr>
          <w:tab/>
        </w:r>
        <w:r w:rsidR="00595784">
          <w:rPr>
            <w:webHidden/>
          </w:rPr>
          <w:fldChar w:fldCharType="begin"/>
        </w:r>
        <w:r w:rsidR="00595784">
          <w:rPr>
            <w:webHidden/>
          </w:rPr>
          <w:instrText xml:space="preserve"> PAGEREF _Toc155167355 \h </w:instrText>
        </w:r>
        <w:r w:rsidR="00595784">
          <w:rPr>
            <w:webHidden/>
          </w:rPr>
        </w:r>
        <w:r w:rsidR="00595784">
          <w:rPr>
            <w:webHidden/>
          </w:rPr>
          <w:fldChar w:fldCharType="separate"/>
        </w:r>
        <w:r w:rsidR="00595784">
          <w:rPr>
            <w:webHidden/>
          </w:rPr>
          <w:t>5</w:t>
        </w:r>
        <w:r w:rsidR="00595784">
          <w:rPr>
            <w:webHidden/>
          </w:rPr>
          <w:fldChar w:fldCharType="end"/>
        </w:r>
      </w:hyperlink>
    </w:p>
    <w:p w14:paraId="59924874" w14:textId="0EBE488B" w:rsidR="00C87689" w:rsidRPr="00166BAB" w:rsidRDefault="00166BAB" w:rsidP="002442E5">
      <w:pPr>
        <w:pStyle w:val="JSCnormal"/>
      </w:pPr>
      <w:r w:rsidRPr="00166BAB">
        <w:fldChar w:fldCharType="end"/>
      </w:r>
    </w:p>
    <w:p w14:paraId="5BF26DA5" w14:textId="77777777" w:rsidR="007000DA" w:rsidRPr="00166BAB" w:rsidRDefault="007000DA" w:rsidP="002442E5">
      <w:pPr>
        <w:pStyle w:val="JSCnormal"/>
        <w:sectPr w:rsidR="007000DA" w:rsidRPr="00166BAB" w:rsidSect="00437205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2B60893E" w14:textId="77777777" w:rsidR="00595784" w:rsidRDefault="00595784" w:rsidP="00595784">
      <w:pPr>
        <w:pStyle w:val="Nagwek1"/>
        <w:numPr>
          <w:ilvl w:val="0"/>
          <w:numId w:val="0"/>
        </w:numPr>
        <w:ind w:left="1418"/>
      </w:pPr>
      <w:bookmarkStart w:id="0" w:name="_Toc413754712"/>
      <w:bookmarkStart w:id="1" w:name="_Toc413755112"/>
      <w:bookmarkStart w:id="2" w:name="_Toc413755138"/>
      <w:bookmarkStart w:id="3" w:name="_Toc413755163"/>
      <w:bookmarkStart w:id="4" w:name="_Toc413941039"/>
      <w:bookmarkStart w:id="5" w:name="_Toc413943189"/>
      <w:bookmarkStart w:id="6" w:name="_Toc414542738"/>
      <w:bookmarkStart w:id="7" w:name="_Toc414544988"/>
      <w:bookmarkStart w:id="8" w:name="_Toc414545015"/>
      <w:bookmarkStart w:id="9" w:name="_Toc414608123"/>
      <w:bookmarkStart w:id="10" w:name="_Toc415230177"/>
      <w:bookmarkStart w:id="11" w:name="_Toc412025983"/>
      <w:bookmarkStart w:id="12" w:name="_Toc208799233"/>
      <w:bookmarkStart w:id="13" w:name="_Toc233107964"/>
      <w:bookmarkStart w:id="14" w:name="_Toc236451823"/>
      <w:bookmarkStart w:id="15" w:name="_Toc240627023"/>
    </w:p>
    <w:p w14:paraId="7E65352B" w14:textId="3BC5B93F" w:rsidR="00D728CA" w:rsidRPr="00A22999" w:rsidRDefault="00D728CA" w:rsidP="00BF0824">
      <w:pPr>
        <w:pStyle w:val="Nagwek1"/>
      </w:pPr>
      <w:bookmarkStart w:id="16" w:name="_Toc155167353"/>
      <w:r w:rsidRPr="00A22999">
        <w:t>Relevance of metabolites in groundwater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6"/>
    </w:p>
    <w:p w14:paraId="0BB5B7D9" w14:textId="77777777" w:rsidR="00E27A13" w:rsidRPr="00A22999" w:rsidRDefault="00E27A13" w:rsidP="00BF0824">
      <w:pPr>
        <w:pStyle w:val="Nagwek2"/>
      </w:pPr>
      <w:bookmarkStart w:id="17" w:name="_Toc413755113"/>
      <w:bookmarkStart w:id="18" w:name="_Toc413755139"/>
      <w:bookmarkStart w:id="19" w:name="_Toc413755164"/>
      <w:bookmarkStart w:id="20" w:name="_Toc413941040"/>
      <w:bookmarkStart w:id="21" w:name="_Toc413943190"/>
      <w:bookmarkStart w:id="22" w:name="_Toc414542739"/>
      <w:bookmarkStart w:id="23" w:name="_Toc414544989"/>
      <w:bookmarkStart w:id="24" w:name="_Toc414545016"/>
      <w:bookmarkStart w:id="25" w:name="_Toc414608124"/>
      <w:bookmarkStart w:id="26" w:name="_Toc415230178"/>
      <w:bookmarkStart w:id="27" w:name="_Toc155167354"/>
      <w:r w:rsidRPr="00A22999">
        <w:t>General information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bookmarkEnd w:id="11"/>
    <w:p w14:paraId="7EDAFC5C" w14:textId="73698A2E" w:rsidR="00AC6EEA" w:rsidRPr="00C45F95" w:rsidRDefault="00AC6EEA" w:rsidP="00C45F95">
      <w:pPr>
        <w:pStyle w:val="JSCnormal"/>
      </w:pPr>
      <w:r w:rsidRPr="00AC6EEA">
        <w:t xml:space="preserve">The metabolites 2,4-DCP. 2,4-DCA and 4-CP </w:t>
      </w:r>
      <w:r w:rsidR="00C17783">
        <w:t xml:space="preserve">are </w:t>
      </w:r>
      <w:r w:rsidRPr="00AC6EEA">
        <w:t xml:space="preserve">not predicted to occur in groundwater at concentrations above 0.1 µg/L (see </w:t>
      </w:r>
      <w:proofErr w:type="spellStart"/>
      <w:r w:rsidRPr="00AC6EEA">
        <w:t>dRR</w:t>
      </w:r>
      <w:proofErr w:type="spellEnd"/>
      <w:r w:rsidRPr="00AC6EEA">
        <w:t xml:space="preserve"> Part B Section 8). Assessment of the relevance of </w:t>
      </w:r>
      <w:r w:rsidR="00C17783">
        <w:t xml:space="preserve">these </w:t>
      </w:r>
      <w:r w:rsidRPr="00AC6EEA">
        <w:t>metabolites according to the stepwise procedure of the EC guidance document SANCO/221/2000 –rev.10 is therefore not required.</w:t>
      </w:r>
      <w:r w:rsidRPr="00BF0824">
        <w:t xml:space="preserve"> </w:t>
      </w:r>
    </w:p>
    <w:p w14:paraId="1E91363B" w14:textId="77777777" w:rsidR="00304BD6" w:rsidRDefault="00304BD6" w:rsidP="001B6785">
      <w:pPr>
        <w:pStyle w:val="JSCnormal"/>
        <w:jc w:val="both"/>
      </w:pPr>
    </w:p>
    <w:p w14:paraId="136431F6" w14:textId="0395A2BF" w:rsidR="00304BD6" w:rsidRPr="00166BAB" w:rsidRDefault="00304BD6" w:rsidP="001B6785">
      <w:pPr>
        <w:pStyle w:val="JSCnormal"/>
        <w:jc w:val="both"/>
        <w:sectPr w:rsidR="00304BD6" w:rsidRPr="00166BAB" w:rsidSect="00437205"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299"/>
        </w:sectPr>
      </w:pPr>
    </w:p>
    <w:bookmarkEnd w:id="12"/>
    <w:bookmarkEnd w:id="13"/>
    <w:bookmarkEnd w:id="14"/>
    <w:bookmarkEnd w:id="15"/>
    <w:p w14:paraId="05DD6317" w14:textId="77777777" w:rsidR="00504C0B" w:rsidRDefault="00504C0B" w:rsidP="00A22999">
      <w:pPr>
        <w:pStyle w:val="RepAppendix1"/>
        <w:spacing w:before="120" w:after="120"/>
      </w:pPr>
      <w:r w:rsidRPr="00166BAB">
        <w:lastRenderedPageBreak/>
        <w:t xml:space="preserve"> </w:t>
      </w:r>
      <w:bookmarkStart w:id="28" w:name="_Toc412025992"/>
      <w:bookmarkStart w:id="29" w:name="_Toc413754723"/>
      <w:bookmarkStart w:id="30" w:name="_Toc413755124"/>
      <w:bookmarkStart w:id="31" w:name="_Toc413755150"/>
      <w:bookmarkStart w:id="32" w:name="_Toc413755175"/>
      <w:bookmarkStart w:id="33" w:name="_Toc413941051"/>
      <w:bookmarkStart w:id="34" w:name="_Toc413943201"/>
      <w:bookmarkStart w:id="35" w:name="_Toc414542750"/>
      <w:bookmarkStart w:id="36" w:name="_Toc414545000"/>
      <w:bookmarkStart w:id="37" w:name="_Toc414545027"/>
      <w:bookmarkStart w:id="38" w:name="_Toc414608135"/>
      <w:bookmarkStart w:id="39" w:name="_Toc415230189"/>
      <w:bookmarkStart w:id="40" w:name="_Toc155167355"/>
      <w:r w:rsidRPr="00166BAB">
        <w:t>List</w:t>
      </w:r>
      <w:r w:rsidR="00AC7CD5" w:rsidRPr="00166BAB">
        <w:t>s</w:t>
      </w:r>
      <w:r w:rsidRPr="00166BAB">
        <w:t xml:space="preserve"> of data considered in support of the evaluation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5334E2EF" w14:textId="77777777" w:rsidR="00595784" w:rsidRPr="00595784" w:rsidRDefault="00595784" w:rsidP="00595784">
      <w:pPr>
        <w:pStyle w:val="JSCnormal"/>
      </w:pPr>
    </w:p>
    <w:p w14:paraId="192F3017" w14:textId="77777777" w:rsidR="00743624" w:rsidRPr="00595784" w:rsidRDefault="00743624" w:rsidP="00A22999">
      <w:pPr>
        <w:pStyle w:val="RepEditorNotesMS"/>
      </w:pPr>
      <w:r w:rsidRPr="00595784">
        <w:rPr>
          <w:rStyle w:val="RepEditorNote"/>
          <w:color w:val="auto"/>
        </w:rPr>
        <w:t>Tables considered not relevant can be deleted as appropriate.</w:t>
      </w:r>
    </w:p>
    <w:p w14:paraId="4254A7D0" w14:textId="77777777" w:rsidR="00743624" w:rsidRPr="00595784" w:rsidRDefault="00743624" w:rsidP="00A22999">
      <w:pPr>
        <w:pStyle w:val="RepEditorNotesMS"/>
      </w:pPr>
      <w:r w:rsidRPr="00595784">
        <w:t>MS to blacken authors of vertebrate studies in the version made available to third parties/public.</w:t>
      </w:r>
    </w:p>
    <w:p w14:paraId="57E35445" w14:textId="77777777" w:rsidR="00595784" w:rsidRDefault="00595784" w:rsidP="00A27D52">
      <w:pPr>
        <w:pStyle w:val="JSCsummarytablehead"/>
      </w:pPr>
    </w:p>
    <w:p w14:paraId="44B6BF03" w14:textId="25736B2D" w:rsidR="00743624" w:rsidRDefault="00743624" w:rsidP="00A27D52">
      <w:pPr>
        <w:pStyle w:val="JSCsummarytablehead"/>
      </w:pPr>
      <w:r w:rsidRPr="00A22999">
        <w:t>List of data submitted by the applicant and relied on</w:t>
      </w:r>
    </w:p>
    <w:p w14:paraId="29D6188E" w14:textId="30197119" w:rsidR="001B6785" w:rsidRPr="00A22999" w:rsidRDefault="001B6785" w:rsidP="001B6785">
      <w:pPr>
        <w:pStyle w:val="JSCnormal"/>
        <w:spacing w:after="240"/>
      </w:pPr>
      <w:r>
        <w:t xml:space="preserve">No </w:t>
      </w:r>
      <w:r w:rsidRPr="00A22999">
        <w:t xml:space="preserve">data </w:t>
      </w:r>
      <w:r>
        <w:t>are submitted.</w:t>
      </w:r>
    </w:p>
    <w:p w14:paraId="670ED083" w14:textId="77777777" w:rsidR="00595784" w:rsidRDefault="00595784" w:rsidP="00A22999">
      <w:pPr>
        <w:pStyle w:val="RepNewPart"/>
        <w:spacing w:before="60" w:after="60"/>
        <w:rPr>
          <w:sz w:val="20"/>
          <w:szCs w:val="20"/>
        </w:rPr>
      </w:pPr>
    </w:p>
    <w:p w14:paraId="7298C582" w14:textId="4724BA60" w:rsidR="00743624" w:rsidRDefault="00743624" w:rsidP="00A22999">
      <w:pPr>
        <w:pStyle w:val="RepNewPart"/>
        <w:spacing w:before="60" w:after="60"/>
        <w:rPr>
          <w:sz w:val="20"/>
          <w:szCs w:val="20"/>
        </w:rPr>
      </w:pPr>
      <w:r w:rsidRPr="002A7651">
        <w:rPr>
          <w:sz w:val="20"/>
          <w:szCs w:val="20"/>
        </w:rPr>
        <w:t>List of data submitted or referred to by the applicant and relied on, but already evaluated at EU peer review</w:t>
      </w:r>
    </w:p>
    <w:p w14:paraId="07447CBC" w14:textId="1E9C93C9" w:rsidR="001B6785" w:rsidRDefault="001B6785" w:rsidP="001B6785">
      <w:pPr>
        <w:pStyle w:val="JSCnormal"/>
      </w:pPr>
      <w:r>
        <w:t>No data</w:t>
      </w:r>
      <w:r w:rsidRPr="001B6785">
        <w:t xml:space="preserve"> submitted or referred to by the applicant and relied on, but already evaluated at EU peer review</w:t>
      </w:r>
      <w:r>
        <w:t>.</w:t>
      </w:r>
    </w:p>
    <w:p w14:paraId="351CDD4C" w14:textId="77777777" w:rsidR="001B6785" w:rsidRDefault="001B6785">
      <w:pPr>
        <w:rPr>
          <w:lang w:val="en-GB"/>
        </w:rPr>
      </w:pPr>
      <w:r>
        <w:br w:type="page"/>
      </w:r>
    </w:p>
    <w:p w14:paraId="67FA9892" w14:textId="49E36EC2" w:rsidR="00743624" w:rsidRPr="00A22999" w:rsidRDefault="00743624" w:rsidP="001B65C4">
      <w:pPr>
        <w:pStyle w:val="RepEditorNotesMS"/>
        <w:pBdr>
          <w:right w:val="single" w:sz="4" w:space="0" w:color="auto" w:shadow="1"/>
        </w:pBdr>
        <w:rPr>
          <w:sz w:val="24"/>
          <w:szCs w:val="24"/>
        </w:rPr>
      </w:pPr>
      <w:r w:rsidRPr="00A22999">
        <w:rPr>
          <w:sz w:val="24"/>
          <w:szCs w:val="24"/>
        </w:rPr>
        <w:lastRenderedPageBreak/>
        <w:t>The following tables are to be completed by MS</w:t>
      </w:r>
    </w:p>
    <w:p w14:paraId="394C0C5E" w14:textId="77777777" w:rsidR="00595784" w:rsidRDefault="00595784" w:rsidP="00A22999">
      <w:pPr>
        <w:pStyle w:val="RepNewPart"/>
        <w:spacing w:before="60" w:after="60"/>
        <w:rPr>
          <w:sz w:val="20"/>
          <w:szCs w:val="20"/>
        </w:rPr>
      </w:pPr>
    </w:p>
    <w:p w14:paraId="13BC0CE2" w14:textId="1102F3B4" w:rsidR="00743624" w:rsidRPr="002A7651" w:rsidRDefault="00743624" w:rsidP="00A22999">
      <w:pPr>
        <w:pStyle w:val="RepNewPart"/>
        <w:spacing w:before="60" w:after="60"/>
        <w:rPr>
          <w:sz w:val="20"/>
          <w:szCs w:val="20"/>
        </w:rPr>
      </w:pPr>
      <w:r w:rsidRPr="002A7651">
        <w:rPr>
          <w:sz w:val="20"/>
          <w:szCs w:val="20"/>
        </w:rPr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93"/>
        <w:gridCol w:w="1816"/>
        <w:gridCol w:w="771"/>
        <w:gridCol w:w="8418"/>
        <w:gridCol w:w="1019"/>
        <w:gridCol w:w="1256"/>
      </w:tblGrid>
      <w:tr w:rsidR="00743624" w:rsidRPr="002A7651" w14:paraId="300DED2F" w14:textId="77777777" w:rsidTr="00595784">
        <w:trPr>
          <w:cantSplit/>
          <w:tblHeader/>
        </w:trPr>
        <w:tc>
          <w:tcPr>
            <w:tcW w:w="348" w:type="pct"/>
            <w:shd w:val="pct10" w:color="auto" w:fill="FFFFFF" w:themeFill="background1"/>
            <w:vAlign w:val="center"/>
          </w:tcPr>
          <w:p w14:paraId="3046E689" w14:textId="77777777" w:rsidR="00743624" w:rsidRPr="001B678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Data point</w:t>
            </w:r>
          </w:p>
        </w:tc>
        <w:tc>
          <w:tcPr>
            <w:tcW w:w="636" w:type="pct"/>
            <w:shd w:val="pct10" w:color="auto" w:fill="FFFFFF" w:themeFill="background1"/>
            <w:vAlign w:val="center"/>
          </w:tcPr>
          <w:p w14:paraId="2B06E498" w14:textId="77777777" w:rsidR="00743624" w:rsidRPr="001B678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Author(s)</w:t>
            </w:r>
          </w:p>
        </w:tc>
        <w:tc>
          <w:tcPr>
            <w:tcW w:w="270" w:type="pct"/>
            <w:shd w:val="pct10" w:color="auto" w:fill="FFFFFF" w:themeFill="background1"/>
            <w:vAlign w:val="center"/>
          </w:tcPr>
          <w:p w14:paraId="427C785B" w14:textId="77777777" w:rsidR="00743624" w:rsidRPr="001B678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Year</w:t>
            </w:r>
          </w:p>
        </w:tc>
        <w:tc>
          <w:tcPr>
            <w:tcW w:w="2949" w:type="pct"/>
            <w:shd w:val="pct10" w:color="auto" w:fill="FFFFFF" w:themeFill="background1"/>
            <w:vAlign w:val="center"/>
          </w:tcPr>
          <w:p w14:paraId="3C220C6E" w14:textId="77777777" w:rsidR="00743624" w:rsidRPr="001B6785" w:rsidRDefault="005416C3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Title</w:t>
            </w:r>
            <w:r w:rsidRPr="001B6785">
              <w:rPr>
                <w:b/>
              </w:rPr>
              <w:br/>
              <w:t>Company Report No.</w:t>
            </w:r>
            <w:r w:rsidRPr="001B6785">
              <w:rPr>
                <w:b/>
              </w:rPr>
              <w:br/>
            </w:r>
            <w:r w:rsidR="00743624" w:rsidRPr="001B6785">
              <w:rPr>
                <w:b/>
              </w:rPr>
              <w:t>Source (where different from company)</w:t>
            </w:r>
            <w:r w:rsidR="00743624" w:rsidRPr="001B6785">
              <w:rPr>
                <w:b/>
              </w:rPr>
              <w:br/>
              <w:t>GLP or GEP status</w:t>
            </w:r>
            <w:r w:rsidR="00743624" w:rsidRPr="001B6785">
              <w:rPr>
                <w:b/>
              </w:rPr>
              <w:br/>
              <w:t>Published or not</w:t>
            </w:r>
          </w:p>
        </w:tc>
        <w:tc>
          <w:tcPr>
            <w:tcW w:w="357" w:type="pct"/>
            <w:shd w:val="pct10" w:color="auto" w:fill="FFFFFF" w:themeFill="background1"/>
            <w:vAlign w:val="center"/>
          </w:tcPr>
          <w:p w14:paraId="0143BBD8" w14:textId="77777777" w:rsidR="00743624" w:rsidRPr="001B678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Vertebrate study</w:t>
            </w:r>
            <w:r w:rsidR="005416C3" w:rsidRPr="001B6785">
              <w:rPr>
                <w:b/>
              </w:rPr>
              <w:br/>
            </w:r>
            <w:r w:rsidRPr="001B6785">
              <w:rPr>
                <w:b/>
              </w:rPr>
              <w:t>Y/N</w:t>
            </w:r>
          </w:p>
        </w:tc>
        <w:tc>
          <w:tcPr>
            <w:tcW w:w="440" w:type="pct"/>
            <w:shd w:val="pct10" w:color="auto" w:fill="FFFFFF" w:themeFill="background1"/>
            <w:vAlign w:val="center"/>
          </w:tcPr>
          <w:p w14:paraId="1E8A05D1" w14:textId="77777777" w:rsidR="00743624" w:rsidRPr="001B678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1B6785">
              <w:rPr>
                <w:b/>
              </w:rPr>
              <w:t>Owner</w:t>
            </w:r>
          </w:p>
        </w:tc>
      </w:tr>
      <w:tr w:rsidR="00743624" w:rsidRPr="00530735" w14:paraId="70A4F515" w14:textId="77777777" w:rsidTr="005416C3">
        <w:trPr>
          <w:cantSplit/>
          <w:tblHeader/>
        </w:trPr>
        <w:tc>
          <w:tcPr>
            <w:tcW w:w="348" w:type="pct"/>
            <w:shd w:val="clear" w:color="auto" w:fill="auto"/>
          </w:tcPr>
          <w:p w14:paraId="2150E347" w14:textId="45636D0A" w:rsidR="00743624" w:rsidRPr="005F5AA4" w:rsidRDefault="0054119D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K</w:t>
            </w:r>
            <w:r w:rsidR="00743624" w:rsidRPr="005F5AA4">
              <w:rPr>
                <w:highlight w:val="yellow"/>
              </w:rPr>
              <w:t>CP XX</w:t>
            </w:r>
          </w:p>
        </w:tc>
        <w:tc>
          <w:tcPr>
            <w:tcW w:w="636" w:type="pct"/>
            <w:shd w:val="clear" w:color="auto" w:fill="auto"/>
          </w:tcPr>
          <w:p w14:paraId="372BE9A8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Author</w:t>
            </w:r>
          </w:p>
        </w:tc>
        <w:tc>
          <w:tcPr>
            <w:tcW w:w="270" w:type="pct"/>
            <w:shd w:val="clear" w:color="auto" w:fill="auto"/>
          </w:tcPr>
          <w:p w14:paraId="2AAF9F79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YYYY</w:t>
            </w:r>
          </w:p>
        </w:tc>
        <w:tc>
          <w:tcPr>
            <w:tcW w:w="2949" w:type="pct"/>
            <w:shd w:val="clear" w:color="auto" w:fill="auto"/>
          </w:tcPr>
          <w:p w14:paraId="2E85A10D" w14:textId="77777777" w:rsidR="00743624" w:rsidRPr="005F5AA4" w:rsidRDefault="00F811E8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 xml:space="preserve">Title </w:t>
            </w:r>
            <w:r w:rsidRPr="005F5AA4">
              <w:rPr>
                <w:highlight w:val="yellow"/>
              </w:rPr>
              <w:br/>
              <w:t xml:space="preserve">Company Report No </w:t>
            </w:r>
            <w:r w:rsidRPr="005F5AA4">
              <w:rPr>
                <w:highlight w:val="yellow"/>
              </w:rPr>
              <w:br/>
              <w:t xml:space="preserve">Source </w:t>
            </w:r>
            <w:r w:rsidRPr="005F5AA4">
              <w:rPr>
                <w:highlight w:val="yellow"/>
              </w:rPr>
              <w:br/>
              <w:t>GLP/Not GLP/GEP/Not GEP, Published/Unpublished</w:t>
            </w:r>
          </w:p>
        </w:tc>
        <w:tc>
          <w:tcPr>
            <w:tcW w:w="357" w:type="pct"/>
            <w:shd w:val="clear" w:color="auto" w:fill="auto"/>
          </w:tcPr>
          <w:p w14:paraId="57803D1F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Y/N</w:t>
            </w:r>
          </w:p>
        </w:tc>
        <w:tc>
          <w:tcPr>
            <w:tcW w:w="440" w:type="pct"/>
            <w:shd w:val="clear" w:color="auto" w:fill="auto"/>
          </w:tcPr>
          <w:p w14:paraId="6DB5C073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Owner</w:t>
            </w:r>
          </w:p>
        </w:tc>
      </w:tr>
    </w:tbl>
    <w:p w14:paraId="2066E72E" w14:textId="77777777" w:rsidR="001B6785" w:rsidRPr="00530735" w:rsidRDefault="001B6785" w:rsidP="001B6785">
      <w:pPr>
        <w:pStyle w:val="JSCnormal"/>
        <w:spacing w:before="0"/>
      </w:pPr>
    </w:p>
    <w:p w14:paraId="7E6DDCF4" w14:textId="72D99646" w:rsidR="00743624" w:rsidRPr="00530735" w:rsidRDefault="00743624" w:rsidP="00A22999">
      <w:pPr>
        <w:pStyle w:val="RepNewPart"/>
        <w:spacing w:before="60" w:after="60"/>
        <w:rPr>
          <w:sz w:val="20"/>
          <w:szCs w:val="20"/>
        </w:rPr>
      </w:pPr>
      <w:r w:rsidRPr="00530735">
        <w:rPr>
          <w:sz w:val="20"/>
          <w:szCs w:val="20"/>
        </w:rPr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93"/>
        <w:gridCol w:w="1816"/>
        <w:gridCol w:w="771"/>
        <w:gridCol w:w="8418"/>
        <w:gridCol w:w="1019"/>
        <w:gridCol w:w="1256"/>
      </w:tblGrid>
      <w:tr w:rsidR="00743624" w:rsidRPr="00530735" w14:paraId="6A5B7D3F" w14:textId="77777777" w:rsidTr="00595784">
        <w:trPr>
          <w:cantSplit/>
          <w:tblHeader/>
        </w:trPr>
        <w:tc>
          <w:tcPr>
            <w:tcW w:w="348" w:type="pct"/>
            <w:shd w:val="pct10" w:color="auto" w:fill="FFFFFF" w:themeFill="background1"/>
            <w:vAlign w:val="center"/>
          </w:tcPr>
          <w:p w14:paraId="57C27D4B" w14:textId="77777777" w:rsidR="00743624" w:rsidRPr="0053073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Data point</w:t>
            </w:r>
          </w:p>
        </w:tc>
        <w:tc>
          <w:tcPr>
            <w:tcW w:w="636" w:type="pct"/>
            <w:shd w:val="pct10" w:color="auto" w:fill="FFFFFF" w:themeFill="background1"/>
            <w:vAlign w:val="center"/>
          </w:tcPr>
          <w:p w14:paraId="5B4D7B70" w14:textId="77777777" w:rsidR="00743624" w:rsidRPr="0053073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Author(s)</w:t>
            </w:r>
          </w:p>
        </w:tc>
        <w:tc>
          <w:tcPr>
            <w:tcW w:w="270" w:type="pct"/>
            <w:shd w:val="pct10" w:color="auto" w:fill="FFFFFF" w:themeFill="background1"/>
            <w:vAlign w:val="center"/>
          </w:tcPr>
          <w:p w14:paraId="468565AF" w14:textId="77777777" w:rsidR="00743624" w:rsidRPr="0053073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Year</w:t>
            </w:r>
          </w:p>
        </w:tc>
        <w:tc>
          <w:tcPr>
            <w:tcW w:w="2949" w:type="pct"/>
            <w:shd w:val="pct10" w:color="auto" w:fill="FFFFFF" w:themeFill="background1"/>
            <w:vAlign w:val="center"/>
          </w:tcPr>
          <w:p w14:paraId="069AB6EE" w14:textId="77777777" w:rsidR="00743624" w:rsidRPr="00530735" w:rsidRDefault="005416C3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Title</w:t>
            </w:r>
            <w:r w:rsidRPr="00530735">
              <w:rPr>
                <w:b/>
              </w:rPr>
              <w:br/>
              <w:t>Company Report No.</w:t>
            </w:r>
            <w:r w:rsidRPr="00530735">
              <w:rPr>
                <w:b/>
              </w:rPr>
              <w:br/>
            </w:r>
            <w:r w:rsidR="00743624" w:rsidRPr="00530735">
              <w:rPr>
                <w:b/>
              </w:rPr>
              <w:t>Source (where different from company)</w:t>
            </w:r>
            <w:r w:rsidR="00743624" w:rsidRPr="00530735">
              <w:rPr>
                <w:b/>
              </w:rPr>
              <w:br/>
              <w:t>GLP or GEP status</w:t>
            </w:r>
            <w:r w:rsidR="00743624" w:rsidRPr="00530735">
              <w:rPr>
                <w:b/>
              </w:rPr>
              <w:br/>
              <w:t>Published or not</w:t>
            </w:r>
          </w:p>
        </w:tc>
        <w:tc>
          <w:tcPr>
            <w:tcW w:w="357" w:type="pct"/>
            <w:shd w:val="pct10" w:color="auto" w:fill="FFFFFF" w:themeFill="background1"/>
            <w:vAlign w:val="center"/>
          </w:tcPr>
          <w:p w14:paraId="78687F75" w14:textId="77777777" w:rsidR="00743624" w:rsidRPr="0053073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Vertebrate study</w:t>
            </w:r>
            <w:r w:rsidR="005416C3" w:rsidRPr="00530735">
              <w:rPr>
                <w:b/>
              </w:rPr>
              <w:br/>
            </w:r>
            <w:r w:rsidRPr="00530735">
              <w:rPr>
                <w:b/>
              </w:rPr>
              <w:t>Y/N</w:t>
            </w:r>
          </w:p>
        </w:tc>
        <w:tc>
          <w:tcPr>
            <w:tcW w:w="440" w:type="pct"/>
            <w:shd w:val="pct10" w:color="auto" w:fill="FFFFFF" w:themeFill="background1"/>
            <w:vAlign w:val="center"/>
          </w:tcPr>
          <w:p w14:paraId="5BEE91C8" w14:textId="77777777" w:rsidR="00743624" w:rsidRPr="00530735" w:rsidRDefault="00743624" w:rsidP="00595784">
            <w:pPr>
              <w:pStyle w:val="JSCsummaryTableHeaderrow"/>
              <w:jc w:val="center"/>
              <w:rPr>
                <w:b/>
              </w:rPr>
            </w:pPr>
            <w:r w:rsidRPr="00530735">
              <w:rPr>
                <w:b/>
              </w:rPr>
              <w:t>Owner</w:t>
            </w:r>
          </w:p>
        </w:tc>
      </w:tr>
      <w:tr w:rsidR="00743624" w:rsidRPr="002A7651" w14:paraId="1A739035" w14:textId="77777777" w:rsidTr="005416C3">
        <w:trPr>
          <w:cantSplit/>
          <w:tblHeader/>
        </w:trPr>
        <w:tc>
          <w:tcPr>
            <w:tcW w:w="348" w:type="pct"/>
            <w:shd w:val="clear" w:color="auto" w:fill="auto"/>
          </w:tcPr>
          <w:p w14:paraId="52E0C0B0" w14:textId="44B48539" w:rsidR="00743624" w:rsidRPr="005F5AA4" w:rsidRDefault="0054119D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K</w:t>
            </w:r>
            <w:r w:rsidR="00743624" w:rsidRPr="005F5AA4">
              <w:rPr>
                <w:highlight w:val="yellow"/>
              </w:rPr>
              <w:t>CP XX</w:t>
            </w:r>
          </w:p>
        </w:tc>
        <w:tc>
          <w:tcPr>
            <w:tcW w:w="636" w:type="pct"/>
            <w:shd w:val="clear" w:color="auto" w:fill="auto"/>
          </w:tcPr>
          <w:p w14:paraId="134D01DF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Author</w:t>
            </w:r>
          </w:p>
        </w:tc>
        <w:tc>
          <w:tcPr>
            <w:tcW w:w="270" w:type="pct"/>
            <w:shd w:val="clear" w:color="auto" w:fill="auto"/>
          </w:tcPr>
          <w:p w14:paraId="0C4D8B00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YYYY</w:t>
            </w:r>
          </w:p>
        </w:tc>
        <w:tc>
          <w:tcPr>
            <w:tcW w:w="2949" w:type="pct"/>
            <w:shd w:val="clear" w:color="auto" w:fill="auto"/>
          </w:tcPr>
          <w:p w14:paraId="15DA4150" w14:textId="77777777" w:rsidR="00743624" w:rsidRPr="005F5AA4" w:rsidRDefault="00F811E8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 xml:space="preserve">Title </w:t>
            </w:r>
            <w:r w:rsidRPr="005F5AA4">
              <w:rPr>
                <w:highlight w:val="yellow"/>
              </w:rPr>
              <w:br/>
              <w:t xml:space="preserve">Company Report No </w:t>
            </w:r>
            <w:r w:rsidRPr="005F5AA4">
              <w:rPr>
                <w:highlight w:val="yellow"/>
              </w:rPr>
              <w:br/>
              <w:t xml:space="preserve">Source </w:t>
            </w:r>
            <w:r w:rsidRPr="005F5AA4">
              <w:rPr>
                <w:highlight w:val="yellow"/>
              </w:rPr>
              <w:br/>
              <w:t>GLP/Not GLP/GEP/Not GEP, Published/Unpublished</w:t>
            </w:r>
          </w:p>
        </w:tc>
        <w:tc>
          <w:tcPr>
            <w:tcW w:w="357" w:type="pct"/>
            <w:shd w:val="clear" w:color="auto" w:fill="auto"/>
          </w:tcPr>
          <w:p w14:paraId="71086A62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Y/N</w:t>
            </w:r>
          </w:p>
        </w:tc>
        <w:tc>
          <w:tcPr>
            <w:tcW w:w="440" w:type="pct"/>
            <w:shd w:val="clear" w:color="auto" w:fill="auto"/>
          </w:tcPr>
          <w:p w14:paraId="6AE62703" w14:textId="77777777" w:rsidR="00743624" w:rsidRPr="005F5AA4" w:rsidRDefault="00743624" w:rsidP="00A27D52">
            <w:pPr>
              <w:pStyle w:val="JSCsummarytabletext"/>
              <w:rPr>
                <w:highlight w:val="yellow"/>
              </w:rPr>
            </w:pPr>
            <w:r w:rsidRPr="005F5AA4">
              <w:rPr>
                <w:highlight w:val="yellow"/>
              </w:rPr>
              <w:t>Owner</w:t>
            </w:r>
          </w:p>
        </w:tc>
      </w:tr>
    </w:tbl>
    <w:p w14:paraId="68FED7EB" w14:textId="77777777" w:rsidR="00324AB8" w:rsidRPr="00A22999" w:rsidRDefault="00324AB8" w:rsidP="002A7651">
      <w:pPr>
        <w:pStyle w:val="JSCnormal"/>
        <w:rPr>
          <w:sz w:val="24"/>
          <w:szCs w:val="24"/>
        </w:rPr>
      </w:pPr>
    </w:p>
    <w:sectPr w:rsidR="00324AB8" w:rsidRPr="00A22999" w:rsidSect="00437205">
      <w:headerReference w:type="even" r:id="rId12"/>
      <w:headerReference w:type="first" r:id="rId13"/>
      <w:pgSz w:w="16834" w:h="11909" w:orient="landscape" w:code="9"/>
      <w:pgMar w:top="1417" w:right="1417" w:bottom="1134" w:left="1134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373F" w14:textId="77777777" w:rsidR="00437205" w:rsidRDefault="00437205">
      <w:r>
        <w:separator/>
      </w:r>
    </w:p>
  </w:endnote>
  <w:endnote w:type="continuationSeparator" w:id="0">
    <w:p w14:paraId="6C35F0F7" w14:textId="77777777" w:rsidR="00437205" w:rsidRDefault="0043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810F" w14:textId="77777777" w:rsidR="00BF0824" w:rsidRDefault="00BF0824" w:rsidP="0016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02E2D7DF" w14:textId="77777777" w:rsidR="00BF0824" w:rsidRDefault="00BF0824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7889D" w14:textId="77777777" w:rsidR="00437205" w:rsidRDefault="00437205">
      <w:r>
        <w:separator/>
      </w:r>
    </w:p>
  </w:footnote>
  <w:footnote w:type="continuationSeparator" w:id="0">
    <w:p w14:paraId="22C44A76" w14:textId="77777777" w:rsidR="00437205" w:rsidRDefault="00437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45A7" w14:textId="0D5F9E87" w:rsidR="00BF0824" w:rsidRPr="00FD07CC" w:rsidRDefault="00FD07CC" w:rsidP="00CD0339">
    <w:pPr>
      <w:pStyle w:val="RepPageHeader"/>
      <w:spacing w:before="0" w:after="0"/>
    </w:pPr>
    <w:r w:rsidRPr="00FD07CC">
      <w:rPr>
        <w:bCs/>
      </w:rPr>
      <w:t>2,4-D 95 SP</w:t>
    </w:r>
    <w:r w:rsidR="00BF0824" w:rsidRPr="00FD07CC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004F656" wp14:editId="596AEB80">
              <wp:simplePos x="0" y="0"/>
              <wp:positionH relativeFrom="margin">
                <wp:align>right</wp:align>
              </wp:positionH>
              <wp:positionV relativeFrom="paragraph">
                <wp:posOffset>-136855</wp:posOffset>
              </wp:positionV>
              <wp:extent cx="2360930" cy="1404620"/>
              <wp:effectExtent l="0" t="0" r="0" b="127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D9786C" w14:textId="6446C8D3" w:rsidR="00BF0824" w:rsidRPr="00D56463" w:rsidRDefault="00BF0824" w:rsidP="00D56463">
                          <w:pPr>
                            <w:pStyle w:val="RepPageHeader"/>
                            <w:jc w:val="right"/>
                            <w:rPr>
                              <w:szCs w:val="20"/>
                              <w:lang w:eastAsia="en-GB"/>
                            </w:rPr>
                          </w:pPr>
                          <w:r w:rsidRPr="00D56463">
                            <w:rPr>
                              <w:szCs w:val="20"/>
                              <w:lang w:eastAsia="en-GB"/>
                            </w:rPr>
                            <w:t xml:space="preserve">Page </w: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begin"/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instrText xml:space="preserve"> PAGE  \* Arabic </w:instrTex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separate"/>
                          </w:r>
                          <w:r w:rsidR="00530735">
                            <w:rPr>
                              <w:noProof/>
                              <w:szCs w:val="20"/>
                              <w:lang w:eastAsia="en-GB"/>
                            </w:rPr>
                            <w:t>6</w: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end"/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t xml:space="preserve"> /</w: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begin"/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instrText xml:space="preserve"> NUMPAGES </w:instrTex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separate"/>
                          </w:r>
                          <w:r w:rsidR="00530735">
                            <w:rPr>
                              <w:noProof/>
                              <w:szCs w:val="20"/>
                              <w:lang w:eastAsia="en-GB"/>
                            </w:rPr>
                            <w:t>6</w:t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fldChar w:fldCharType="end"/>
                          </w:r>
                          <w:r w:rsidRPr="00D56463">
                            <w:rPr>
                              <w:szCs w:val="20"/>
                              <w:lang w:eastAsia="en-GB"/>
                            </w:rPr>
                            <w:br/>
                          </w:r>
                          <w:r w:rsidR="000B6487">
                            <w:rPr>
                              <w:szCs w:val="20"/>
                              <w:lang w:val="en-US" w:eastAsia="en-GB"/>
                            </w:rPr>
                            <w:t>Central Zone</w:t>
                          </w:r>
                          <w:r w:rsidR="002A7651">
                            <w:rPr>
                              <w:szCs w:val="20"/>
                              <w:lang w:val="en-US" w:eastAsia="en-GB"/>
                            </w:rPr>
                            <w:br/>
                          </w:r>
                          <w:r w:rsidR="002A7651" w:rsidRPr="002A7651">
                            <w:rPr>
                              <w:szCs w:val="20"/>
                              <w:lang w:val="en-US" w:eastAsia="en-GB"/>
                            </w:rPr>
                            <w:t xml:space="preserve">Version </w:t>
                          </w:r>
                          <w:r w:rsidR="00595784">
                            <w:rPr>
                              <w:szCs w:val="20"/>
                              <w:lang w:val="en-US" w:eastAsia="en-GB"/>
                            </w:rPr>
                            <w:t>December</w:t>
                          </w:r>
                          <w:r w:rsidR="00824468" w:rsidRPr="005F5AA4">
                            <w:rPr>
                              <w:szCs w:val="20"/>
                              <w:lang w:val="en-US" w:eastAsia="en-GB"/>
                            </w:rPr>
                            <w:t xml:space="preserve"> 20</w:t>
                          </w:r>
                          <w:r w:rsidR="000B6487" w:rsidRPr="005F5AA4">
                            <w:rPr>
                              <w:szCs w:val="20"/>
                              <w:lang w:val="en-US" w:eastAsia="en-GB"/>
                            </w:rPr>
                            <w:t>2</w:t>
                          </w:r>
                          <w:r w:rsidR="00CD0C27">
                            <w:rPr>
                              <w:szCs w:val="20"/>
                              <w:lang w:val="en-US" w:eastAsia="en-GB"/>
                            </w:rPr>
                            <w:t>3</w:t>
                          </w:r>
                        </w:p>
                        <w:p w14:paraId="32EDB6A7" w14:textId="77777777" w:rsidR="00BF0824" w:rsidRPr="00D56463" w:rsidRDefault="00BF082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04F6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7pt;margin-top:-10.8pt;width:185.9pt;height:110.6pt;z-index:-25165721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GRxcyXeAAAACAEAAA8AAABk&#10;cnMvZG93bnJldi54bWxMj8tuwjAQRfeV+g/WVOoOnFAIkMZBVR9SlwVaiaWJJw/VHkexgfTvO13R&#10;5ehe3Tmn2IzOijMOofOkIJ0mIJAqbzpqFHzu3yYrECFqMtp6QgU/GGBT3t4UOjf+Qls872IjeIRC&#10;rhW0Mfa5lKFq0ekw9T0SZ7UfnI58Do00g77wuLNyliSZdLoj/tDqHp9brL53J6fgiw72vZ6bFpeL&#10;j/m2f32pF3Gv1P3d+PQIIuIYr2X4w2d0KJnp6E9kgrAKWCQqmMzSDATHD8uUTY7cW68zkGUh/wuU&#10;vwA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BkcXMl3gAAAAgBAAAPAAAAAAAAAAAA&#10;AAAAAFUEAABkcnMvZG93bnJldi54bWxQSwUGAAAAAAQABADzAAAAYAUAAAAA&#10;" filled="f" stroked="f">
              <v:textbox style="mso-fit-shape-to-text:t">
                <w:txbxContent>
                  <w:p w14:paraId="75D9786C" w14:textId="6446C8D3" w:rsidR="00BF0824" w:rsidRPr="00D56463" w:rsidRDefault="00BF0824" w:rsidP="00D56463">
                    <w:pPr>
                      <w:pStyle w:val="RepPageHeader"/>
                      <w:jc w:val="right"/>
                      <w:rPr>
                        <w:szCs w:val="20"/>
                        <w:lang w:eastAsia="en-GB"/>
                      </w:rPr>
                    </w:pPr>
                    <w:r w:rsidRPr="00D56463">
                      <w:rPr>
                        <w:szCs w:val="20"/>
                        <w:lang w:eastAsia="en-GB"/>
                      </w:rPr>
                      <w:t xml:space="preserve">Page </w: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begin"/>
                    </w:r>
                    <w:r w:rsidRPr="00D56463">
                      <w:rPr>
                        <w:szCs w:val="20"/>
                        <w:lang w:eastAsia="en-GB"/>
                      </w:rPr>
                      <w:instrText xml:space="preserve"> PAGE  \* Arabic </w:instrTex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separate"/>
                    </w:r>
                    <w:r w:rsidR="00530735">
                      <w:rPr>
                        <w:noProof/>
                        <w:szCs w:val="20"/>
                        <w:lang w:eastAsia="en-GB"/>
                      </w:rPr>
                      <w:t>6</w: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end"/>
                    </w:r>
                    <w:r w:rsidRPr="00D56463">
                      <w:rPr>
                        <w:szCs w:val="20"/>
                        <w:lang w:eastAsia="en-GB"/>
                      </w:rPr>
                      <w:t xml:space="preserve"> /</w: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begin"/>
                    </w:r>
                    <w:r w:rsidRPr="00D56463">
                      <w:rPr>
                        <w:szCs w:val="20"/>
                        <w:lang w:eastAsia="en-GB"/>
                      </w:rPr>
                      <w:instrText xml:space="preserve"> NUMPAGES </w:instrTex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separate"/>
                    </w:r>
                    <w:r w:rsidR="00530735">
                      <w:rPr>
                        <w:noProof/>
                        <w:szCs w:val="20"/>
                        <w:lang w:eastAsia="en-GB"/>
                      </w:rPr>
                      <w:t>6</w:t>
                    </w:r>
                    <w:r w:rsidRPr="00D56463">
                      <w:rPr>
                        <w:szCs w:val="20"/>
                        <w:lang w:eastAsia="en-GB"/>
                      </w:rPr>
                      <w:fldChar w:fldCharType="end"/>
                    </w:r>
                    <w:r w:rsidRPr="00D56463">
                      <w:rPr>
                        <w:szCs w:val="20"/>
                        <w:lang w:eastAsia="en-GB"/>
                      </w:rPr>
                      <w:br/>
                    </w:r>
                    <w:r w:rsidR="000B6487">
                      <w:rPr>
                        <w:szCs w:val="20"/>
                        <w:lang w:val="en-US" w:eastAsia="en-GB"/>
                      </w:rPr>
                      <w:t>Central Zone</w:t>
                    </w:r>
                    <w:r w:rsidR="002A7651">
                      <w:rPr>
                        <w:szCs w:val="20"/>
                        <w:lang w:val="en-US" w:eastAsia="en-GB"/>
                      </w:rPr>
                      <w:br/>
                    </w:r>
                    <w:r w:rsidR="002A7651" w:rsidRPr="002A7651">
                      <w:rPr>
                        <w:szCs w:val="20"/>
                        <w:lang w:val="en-US" w:eastAsia="en-GB"/>
                      </w:rPr>
                      <w:t xml:space="preserve">Version </w:t>
                    </w:r>
                    <w:r w:rsidR="00595784">
                      <w:rPr>
                        <w:szCs w:val="20"/>
                        <w:lang w:val="en-US" w:eastAsia="en-GB"/>
                      </w:rPr>
                      <w:t>December</w:t>
                    </w:r>
                    <w:r w:rsidR="00824468" w:rsidRPr="005F5AA4">
                      <w:rPr>
                        <w:szCs w:val="20"/>
                        <w:lang w:val="en-US" w:eastAsia="en-GB"/>
                      </w:rPr>
                      <w:t xml:space="preserve"> 20</w:t>
                    </w:r>
                    <w:r w:rsidR="000B6487" w:rsidRPr="005F5AA4">
                      <w:rPr>
                        <w:szCs w:val="20"/>
                        <w:lang w:val="en-US" w:eastAsia="en-GB"/>
                      </w:rPr>
                      <w:t>2</w:t>
                    </w:r>
                    <w:r w:rsidR="00CD0C27">
                      <w:rPr>
                        <w:szCs w:val="20"/>
                        <w:lang w:val="en-US" w:eastAsia="en-GB"/>
                      </w:rPr>
                      <w:t>3</w:t>
                    </w:r>
                  </w:p>
                  <w:p w14:paraId="32EDB6A7" w14:textId="77777777" w:rsidR="00BF0824" w:rsidRPr="00D56463" w:rsidRDefault="00BF082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D07CC">
      <w:t>/</w:t>
    </w:r>
    <w:r w:rsidR="00D52A4C" w:rsidRPr="00FD07CC">
      <w:t>ADM.09250.H.1.A</w:t>
    </w:r>
  </w:p>
  <w:p w14:paraId="29A3D111" w14:textId="7265D6FE" w:rsidR="00BF0824" w:rsidRDefault="00BF0824" w:rsidP="00CD0339">
    <w:pPr>
      <w:pStyle w:val="RepPageHeader"/>
      <w:pBdr>
        <w:bottom w:val="single" w:sz="4" w:space="1" w:color="auto"/>
      </w:pBdr>
      <w:spacing w:before="0" w:after="0"/>
    </w:pPr>
    <w:r w:rsidRPr="002A7651">
      <w:t xml:space="preserve">Part B – Section 10 </w:t>
    </w:r>
    <w:r w:rsidR="00936613">
      <w:t>–</w:t>
    </w:r>
    <w:r w:rsidRPr="002A7651">
      <w:t xml:space="preserve"> </w:t>
    </w:r>
    <w:r w:rsidR="000B6487" w:rsidRPr="00FD07CC">
      <w:t>Core Assessment</w:t>
    </w:r>
  </w:p>
  <w:p w14:paraId="0C9831E6" w14:textId="3B7DAA7A" w:rsidR="00BF0824" w:rsidRPr="008F3911" w:rsidRDefault="00BF0824" w:rsidP="00CD0339">
    <w:pPr>
      <w:pStyle w:val="RepPageHeader"/>
      <w:pBdr>
        <w:bottom w:val="single" w:sz="4" w:space="1" w:color="auto"/>
      </w:pBdr>
      <w:spacing w:before="0" w:after="0"/>
    </w:pPr>
  </w:p>
  <w:p w14:paraId="45BF0B49" w14:textId="77777777" w:rsidR="00BF0824" w:rsidRPr="008D2FEC" w:rsidRDefault="00BF0824" w:rsidP="007C4B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AADD" w14:textId="77777777" w:rsidR="00BF0824" w:rsidRDefault="00BF08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0D3B" w14:textId="77777777" w:rsidR="00BF0824" w:rsidRDefault="00BF0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EE8ABC2"/>
    <w:lvl w:ilvl="0">
      <w:start w:val="1"/>
      <w:numFmt w:val="bullet"/>
      <w:pStyle w:val="Listapunktowana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86642A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94486"/>
    <w:multiLevelType w:val="multilevel"/>
    <w:tmpl w:val="7004C072"/>
    <w:lvl w:ilvl="0">
      <w:start w:val="10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9E66DA"/>
    <w:multiLevelType w:val="multilevel"/>
    <w:tmpl w:val="B860CAF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86F2C3E"/>
    <w:multiLevelType w:val="multilevel"/>
    <w:tmpl w:val="FCDAC6DA"/>
    <w:name w:val="RepAppendix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A9930F3"/>
    <w:multiLevelType w:val="multilevel"/>
    <w:tmpl w:val="9F643AD2"/>
    <w:name w:val="dRRAppendix3322222222222222222222222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97973B0"/>
    <w:multiLevelType w:val="multilevel"/>
    <w:tmpl w:val="94AE5662"/>
    <w:name w:val="dRRAppendix33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2" w15:restartNumberingAfterBreak="0">
    <w:nsid w:val="19AC0EE0"/>
    <w:multiLevelType w:val="multilevel"/>
    <w:tmpl w:val="0BB683FA"/>
    <w:name w:val="dRRAppendix33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13" w15:restartNumberingAfterBreak="0">
    <w:nsid w:val="1E6A6F85"/>
    <w:multiLevelType w:val="multilevel"/>
    <w:tmpl w:val="7B120352"/>
    <w:name w:val="dRRAppendix33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AF4AFD"/>
    <w:multiLevelType w:val="hybridMultilevel"/>
    <w:tmpl w:val="41A24EEC"/>
    <w:lvl w:ilvl="0" w:tplc="E4C03142">
      <w:start w:val="1"/>
      <w:numFmt w:val="bullet"/>
      <w:lvlRestart w:val="0"/>
      <w:pStyle w:val="RepBullet3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7E19A0"/>
    <w:multiLevelType w:val="hybridMultilevel"/>
    <w:tmpl w:val="146263EC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C4F0C"/>
    <w:multiLevelType w:val="multilevel"/>
    <w:tmpl w:val="9FD8A3D8"/>
    <w:lvl w:ilvl="0">
      <w:start w:val="8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BB73DAF"/>
    <w:multiLevelType w:val="hybridMultilevel"/>
    <w:tmpl w:val="80B4223E"/>
    <w:lvl w:ilvl="0" w:tplc="0407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F0102"/>
    <w:multiLevelType w:val="multilevel"/>
    <w:tmpl w:val="B3CA0272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E7488"/>
    <w:multiLevelType w:val="multilevel"/>
    <w:tmpl w:val="10F87FF8"/>
    <w:name w:val="dRRAppendix33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hint="default"/>
      </w:rPr>
    </w:lvl>
  </w:abstractNum>
  <w:abstractNum w:abstractNumId="21" w15:restartNumberingAfterBreak="0">
    <w:nsid w:val="40703929"/>
    <w:multiLevelType w:val="multilevel"/>
    <w:tmpl w:val="16840EC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A1A6338"/>
    <w:multiLevelType w:val="multilevel"/>
    <w:tmpl w:val="13B0CDEC"/>
    <w:name w:val="dRRAppendix33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5CA564BA"/>
    <w:multiLevelType w:val="hybridMultilevel"/>
    <w:tmpl w:val="E88CD04E"/>
    <w:lvl w:ilvl="0" w:tplc="0407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28"/>
        </w:tabs>
        <w:ind w:left="5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</w:abstractNum>
  <w:abstractNum w:abstractNumId="25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65843618"/>
    <w:multiLevelType w:val="multilevel"/>
    <w:tmpl w:val="D312E086"/>
    <w:lvl w:ilvl="0">
      <w:start w:val="1"/>
      <w:numFmt w:val="decimal"/>
      <w:lvlText w:val="Appendix 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681130AB"/>
    <w:multiLevelType w:val="multilevel"/>
    <w:tmpl w:val="9A287C78"/>
    <w:name w:val="dRRAppendix33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8C10687"/>
    <w:multiLevelType w:val="multilevel"/>
    <w:tmpl w:val="4B00C408"/>
    <w:name w:val="dRRAppendix33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B2A005E"/>
    <w:multiLevelType w:val="multilevel"/>
    <w:tmpl w:val="174C1738"/>
    <w:name w:val="dRRAppendix33222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C815444"/>
    <w:multiLevelType w:val="hybridMultilevel"/>
    <w:tmpl w:val="D97CF884"/>
    <w:lvl w:ilvl="0" w:tplc="25684EE4">
      <w:start w:val="1"/>
      <w:numFmt w:val="bullet"/>
      <w:lvlRestart w:val="0"/>
      <w:pStyle w:val="Rep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CD15A0E"/>
    <w:multiLevelType w:val="hybridMultilevel"/>
    <w:tmpl w:val="21DAFD8E"/>
    <w:lvl w:ilvl="0" w:tplc="708E5C06">
      <w:start w:val="1"/>
      <w:numFmt w:val="bullet"/>
      <w:lvlRestart w:val="0"/>
      <w:pStyle w:val="RepBullet2"/>
      <w:lvlText w:val="o"/>
      <w:lvlJc w:val="left"/>
      <w:pPr>
        <w:tabs>
          <w:tab w:val="num" w:pos="1417"/>
        </w:tabs>
        <w:ind w:left="1417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9CF46F8"/>
    <w:multiLevelType w:val="multilevel"/>
    <w:tmpl w:val="8DA0D4CE"/>
    <w:name w:val="dRRAppendix33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37991254">
    <w:abstractNumId w:val="3"/>
  </w:num>
  <w:num w:numId="2" w16cid:durableId="1888562310">
    <w:abstractNumId w:val="2"/>
  </w:num>
  <w:num w:numId="3" w16cid:durableId="412169676">
    <w:abstractNumId w:val="1"/>
  </w:num>
  <w:num w:numId="4" w16cid:durableId="1852984175">
    <w:abstractNumId w:val="0"/>
  </w:num>
  <w:num w:numId="5" w16cid:durableId="142354907">
    <w:abstractNumId w:val="5"/>
  </w:num>
  <w:num w:numId="6" w16cid:durableId="1509251352">
    <w:abstractNumId w:val="4"/>
  </w:num>
  <w:num w:numId="7" w16cid:durableId="224994777">
    <w:abstractNumId w:val="19"/>
  </w:num>
  <w:num w:numId="8" w16cid:durableId="1395547144">
    <w:abstractNumId w:val="25"/>
  </w:num>
  <w:num w:numId="9" w16cid:durableId="418984103">
    <w:abstractNumId w:val="10"/>
  </w:num>
  <w:num w:numId="10" w16cid:durableId="108278651">
    <w:abstractNumId w:val="22"/>
  </w:num>
  <w:num w:numId="11" w16cid:durableId="600380227">
    <w:abstractNumId w:val="33"/>
  </w:num>
  <w:num w:numId="12" w16cid:durableId="1710445971">
    <w:abstractNumId w:val="13"/>
  </w:num>
  <w:num w:numId="13" w16cid:durableId="1164781799">
    <w:abstractNumId w:val="16"/>
  </w:num>
  <w:num w:numId="14" w16cid:durableId="1645619139">
    <w:abstractNumId w:val="26"/>
  </w:num>
  <w:num w:numId="15" w16cid:durableId="497885136">
    <w:abstractNumId w:val="18"/>
  </w:num>
  <w:num w:numId="16" w16cid:durableId="459231615">
    <w:abstractNumId w:val="24"/>
  </w:num>
  <w:num w:numId="17" w16cid:durableId="1415475070">
    <w:abstractNumId w:val="27"/>
  </w:num>
  <w:num w:numId="18" w16cid:durableId="1765883153">
    <w:abstractNumId w:val="29"/>
  </w:num>
  <w:num w:numId="19" w16cid:durableId="1653632829">
    <w:abstractNumId w:val="8"/>
  </w:num>
  <w:num w:numId="20" w16cid:durableId="1347512536">
    <w:abstractNumId w:val="17"/>
  </w:num>
  <w:num w:numId="21" w16cid:durableId="1266621652">
    <w:abstractNumId w:val="21"/>
  </w:num>
  <w:num w:numId="22" w16cid:durableId="1616057903">
    <w:abstractNumId w:val="6"/>
  </w:num>
  <w:num w:numId="23" w16cid:durableId="986586719">
    <w:abstractNumId w:val="30"/>
  </w:num>
  <w:num w:numId="24" w16cid:durableId="1881866771">
    <w:abstractNumId w:val="31"/>
  </w:num>
  <w:num w:numId="25" w16cid:durableId="84555666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C3"/>
    <w:rsid w:val="00003496"/>
    <w:rsid w:val="00004A86"/>
    <w:rsid w:val="0001403A"/>
    <w:rsid w:val="00025B66"/>
    <w:rsid w:val="00026CF9"/>
    <w:rsid w:val="0003152E"/>
    <w:rsid w:val="000328DF"/>
    <w:rsid w:val="00034E90"/>
    <w:rsid w:val="000376D9"/>
    <w:rsid w:val="000411E1"/>
    <w:rsid w:val="00043E31"/>
    <w:rsid w:val="00055F26"/>
    <w:rsid w:val="00057674"/>
    <w:rsid w:val="0006316D"/>
    <w:rsid w:val="00066E4A"/>
    <w:rsid w:val="00076C6D"/>
    <w:rsid w:val="000955B0"/>
    <w:rsid w:val="000A4BC8"/>
    <w:rsid w:val="000B6487"/>
    <w:rsid w:val="000C6C56"/>
    <w:rsid w:val="000D3FCF"/>
    <w:rsid w:val="000E2BEB"/>
    <w:rsid w:val="000F12AD"/>
    <w:rsid w:val="000F4CAA"/>
    <w:rsid w:val="00107278"/>
    <w:rsid w:val="0012195F"/>
    <w:rsid w:val="0013154F"/>
    <w:rsid w:val="00150A3C"/>
    <w:rsid w:val="001534CD"/>
    <w:rsid w:val="0015466B"/>
    <w:rsid w:val="00157CDD"/>
    <w:rsid w:val="001617AC"/>
    <w:rsid w:val="00161C7D"/>
    <w:rsid w:val="00166BAB"/>
    <w:rsid w:val="0017375B"/>
    <w:rsid w:val="00175128"/>
    <w:rsid w:val="00183D6E"/>
    <w:rsid w:val="001860CF"/>
    <w:rsid w:val="00192DB8"/>
    <w:rsid w:val="001B2013"/>
    <w:rsid w:val="001B63C3"/>
    <w:rsid w:val="001B65C4"/>
    <w:rsid w:val="001B6785"/>
    <w:rsid w:val="001D1027"/>
    <w:rsid w:val="001D18EB"/>
    <w:rsid w:val="0020302E"/>
    <w:rsid w:val="00205B16"/>
    <w:rsid w:val="00215039"/>
    <w:rsid w:val="00215517"/>
    <w:rsid w:val="002165B4"/>
    <w:rsid w:val="00221A90"/>
    <w:rsid w:val="00225701"/>
    <w:rsid w:val="002358A0"/>
    <w:rsid w:val="002436A6"/>
    <w:rsid w:val="002442E5"/>
    <w:rsid w:val="00250D7B"/>
    <w:rsid w:val="00254546"/>
    <w:rsid w:val="00263264"/>
    <w:rsid w:val="00266707"/>
    <w:rsid w:val="00266FA8"/>
    <w:rsid w:val="0027536C"/>
    <w:rsid w:val="00281A8A"/>
    <w:rsid w:val="00284A48"/>
    <w:rsid w:val="0029395C"/>
    <w:rsid w:val="00293A10"/>
    <w:rsid w:val="002A27BF"/>
    <w:rsid w:val="002A7651"/>
    <w:rsid w:val="002A795A"/>
    <w:rsid w:val="002C1524"/>
    <w:rsid w:val="002C3679"/>
    <w:rsid w:val="002D3619"/>
    <w:rsid w:val="002D65D7"/>
    <w:rsid w:val="002E56F6"/>
    <w:rsid w:val="002F44CD"/>
    <w:rsid w:val="0030117E"/>
    <w:rsid w:val="00301884"/>
    <w:rsid w:val="00304BD6"/>
    <w:rsid w:val="00315FDA"/>
    <w:rsid w:val="00320EAE"/>
    <w:rsid w:val="00321FA3"/>
    <w:rsid w:val="00324AB8"/>
    <w:rsid w:val="003250B4"/>
    <w:rsid w:val="003264F9"/>
    <w:rsid w:val="00346B4D"/>
    <w:rsid w:val="00353735"/>
    <w:rsid w:val="003626E9"/>
    <w:rsid w:val="0036270F"/>
    <w:rsid w:val="00366892"/>
    <w:rsid w:val="003674BF"/>
    <w:rsid w:val="003677CE"/>
    <w:rsid w:val="0037304F"/>
    <w:rsid w:val="003747F1"/>
    <w:rsid w:val="003847C1"/>
    <w:rsid w:val="00391FD7"/>
    <w:rsid w:val="00393B98"/>
    <w:rsid w:val="003B5035"/>
    <w:rsid w:val="003C1D67"/>
    <w:rsid w:val="003C7672"/>
    <w:rsid w:val="003D02DE"/>
    <w:rsid w:val="003D677C"/>
    <w:rsid w:val="003E2D4E"/>
    <w:rsid w:val="003E44CC"/>
    <w:rsid w:val="003E4617"/>
    <w:rsid w:val="00400A06"/>
    <w:rsid w:val="00401E0C"/>
    <w:rsid w:val="00402430"/>
    <w:rsid w:val="00403E1E"/>
    <w:rsid w:val="0040787F"/>
    <w:rsid w:val="00410370"/>
    <w:rsid w:val="00432BD7"/>
    <w:rsid w:val="00436699"/>
    <w:rsid w:val="00436EC7"/>
    <w:rsid w:val="004370D7"/>
    <w:rsid w:val="00437205"/>
    <w:rsid w:val="00442688"/>
    <w:rsid w:val="004447F7"/>
    <w:rsid w:val="004566BD"/>
    <w:rsid w:val="00461F7C"/>
    <w:rsid w:val="00472605"/>
    <w:rsid w:val="00473009"/>
    <w:rsid w:val="00473FB0"/>
    <w:rsid w:val="004750DE"/>
    <w:rsid w:val="00480696"/>
    <w:rsid w:val="0048449A"/>
    <w:rsid w:val="004919B3"/>
    <w:rsid w:val="004A1760"/>
    <w:rsid w:val="004A2561"/>
    <w:rsid w:val="004A69FE"/>
    <w:rsid w:val="004B5840"/>
    <w:rsid w:val="004C5C3D"/>
    <w:rsid w:val="004C7A54"/>
    <w:rsid w:val="004E3B1C"/>
    <w:rsid w:val="004E4DC7"/>
    <w:rsid w:val="004F1C98"/>
    <w:rsid w:val="004F45EA"/>
    <w:rsid w:val="004F6D67"/>
    <w:rsid w:val="00503440"/>
    <w:rsid w:val="00504C0B"/>
    <w:rsid w:val="00512F28"/>
    <w:rsid w:val="005231DE"/>
    <w:rsid w:val="0052353C"/>
    <w:rsid w:val="005237EE"/>
    <w:rsid w:val="00525CBF"/>
    <w:rsid w:val="00530735"/>
    <w:rsid w:val="00530CCD"/>
    <w:rsid w:val="00532597"/>
    <w:rsid w:val="005338D6"/>
    <w:rsid w:val="0054119D"/>
    <w:rsid w:val="005416C3"/>
    <w:rsid w:val="00552014"/>
    <w:rsid w:val="005704ED"/>
    <w:rsid w:val="00571003"/>
    <w:rsid w:val="00584DDE"/>
    <w:rsid w:val="00586B4A"/>
    <w:rsid w:val="00595784"/>
    <w:rsid w:val="005A2833"/>
    <w:rsid w:val="005A48D4"/>
    <w:rsid w:val="005D4AC2"/>
    <w:rsid w:val="005D7280"/>
    <w:rsid w:val="005F5AA4"/>
    <w:rsid w:val="006010E4"/>
    <w:rsid w:val="00624564"/>
    <w:rsid w:val="0063428D"/>
    <w:rsid w:val="00635A7D"/>
    <w:rsid w:val="00645D5D"/>
    <w:rsid w:val="00647A71"/>
    <w:rsid w:val="0065466E"/>
    <w:rsid w:val="00665F07"/>
    <w:rsid w:val="006701D3"/>
    <w:rsid w:val="00671211"/>
    <w:rsid w:val="00672D81"/>
    <w:rsid w:val="006741C7"/>
    <w:rsid w:val="00674DC4"/>
    <w:rsid w:val="006778B3"/>
    <w:rsid w:val="00687F37"/>
    <w:rsid w:val="00692A52"/>
    <w:rsid w:val="0069431C"/>
    <w:rsid w:val="006976DF"/>
    <w:rsid w:val="006A7EC2"/>
    <w:rsid w:val="006B0722"/>
    <w:rsid w:val="006B2B7C"/>
    <w:rsid w:val="006B3A36"/>
    <w:rsid w:val="006C4E52"/>
    <w:rsid w:val="006D0503"/>
    <w:rsid w:val="006D5273"/>
    <w:rsid w:val="006D53E4"/>
    <w:rsid w:val="006E6FF4"/>
    <w:rsid w:val="006F0329"/>
    <w:rsid w:val="006F607F"/>
    <w:rsid w:val="006F661F"/>
    <w:rsid w:val="007000DA"/>
    <w:rsid w:val="00706157"/>
    <w:rsid w:val="007062F3"/>
    <w:rsid w:val="00712260"/>
    <w:rsid w:val="00712FD9"/>
    <w:rsid w:val="007143B9"/>
    <w:rsid w:val="00717C61"/>
    <w:rsid w:val="00743624"/>
    <w:rsid w:val="007475B8"/>
    <w:rsid w:val="0075737D"/>
    <w:rsid w:val="00764971"/>
    <w:rsid w:val="007721FD"/>
    <w:rsid w:val="00781CE8"/>
    <w:rsid w:val="00786E40"/>
    <w:rsid w:val="007939F2"/>
    <w:rsid w:val="00793AD0"/>
    <w:rsid w:val="00796B40"/>
    <w:rsid w:val="007A2C20"/>
    <w:rsid w:val="007A3828"/>
    <w:rsid w:val="007A6C81"/>
    <w:rsid w:val="007C4BEE"/>
    <w:rsid w:val="007D0D54"/>
    <w:rsid w:val="007D28C2"/>
    <w:rsid w:val="007D3DEE"/>
    <w:rsid w:val="007D4974"/>
    <w:rsid w:val="007E2E1D"/>
    <w:rsid w:val="007E5835"/>
    <w:rsid w:val="007F2028"/>
    <w:rsid w:val="007F408B"/>
    <w:rsid w:val="007F6EFF"/>
    <w:rsid w:val="007F7242"/>
    <w:rsid w:val="00800506"/>
    <w:rsid w:val="00803220"/>
    <w:rsid w:val="00817663"/>
    <w:rsid w:val="00824468"/>
    <w:rsid w:val="00825C1F"/>
    <w:rsid w:val="00832E39"/>
    <w:rsid w:val="008335BA"/>
    <w:rsid w:val="00837227"/>
    <w:rsid w:val="008404CA"/>
    <w:rsid w:val="008418B9"/>
    <w:rsid w:val="0085127C"/>
    <w:rsid w:val="00853EDC"/>
    <w:rsid w:val="00864106"/>
    <w:rsid w:val="00865F48"/>
    <w:rsid w:val="00872922"/>
    <w:rsid w:val="00875D7B"/>
    <w:rsid w:val="00876836"/>
    <w:rsid w:val="008B02EE"/>
    <w:rsid w:val="008B2005"/>
    <w:rsid w:val="008B57E6"/>
    <w:rsid w:val="008C6E52"/>
    <w:rsid w:val="008D2FEC"/>
    <w:rsid w:val="008E2DCC"/>
    <w:rsid w:val="008E6DB1"/>
    <w:rsid w:val="008F3911"/>
    <w:rsid w:val="009175F2"/>
    <w:rsid w:val="0092138D"/>
    <w:rsid w:val="00921F13"/>
    <w:rsid w:val="00924738"/>
    <w:rsid w:val="00936613"/>
    <w:rsid w:val="00942259"/>
    <w:rsid w:val="00943AFD"/>
    <w:rsid w:val="00945AE3"/>
    <w:rsid w:val="0095123A"/>
    <w:rsid w:val="009637C2"/>
    <w:rsid w:val="0097131B"/>
    <w:rsid w:val="00985A42"/>
    <w:rsid w:val="009A04C4"/>
    <w:rsid w:val="009A0BD6"/>
    <w:rsid w:val="009A50A9"/>
    <w:rsid w:val="009B22F7"/>
    <w:rsid w:val="009B6DC7"/>
    <w:rsid w:val="009C0252"/>
    <w:rsid w:val="009C5621"/>
    <w:rsid w:val="009D3D40"/>
    <w:rsid w:val="009D6EF4"/>
    <w:rsid w:val="009F0A79"/>
    <w:rsid w:val="009F1EDC"/>
    <w:rsid w:val="009F42F2"/>
    <w:rsid w:val="009F6C6D"/>
    <w:rsid w:val="00A06CF4"/>
    <w:rsid w:val="00A10A2B"/>
    <w:rsid w:val="00A11252"/>
    <w:rsid w:val="00A22999"/>
    <w:rsid w:val="00A23ECB"/>
    <w:rsid w:val="00A244EE"/>
    <w:rsid w:val="00A25058"/>
    <w:rsid w:val="00A2602C"/>
    <w:rsid w:val="00A27D52"/>
    <w:rsid w:val="00A301D1"/>
    <w:rsid w:val="00A539D2"/>
    <w:rsid w:val="00A56D23"/>
    <w:rsid w:val="00A57237"/>
    <w:rsid w:val="00A74566"/>
    <w:rsid w:val="00A80710"/>
    <w:rsid w:val="00A80BFB"/>
    <w:rsid w:val="00A8215E"/>
    <w:rsid w:val="00A9042A"/>
    <w:rsid w:val="00AA418C"/>
    <w:rsid w:val="00AA42B5"/>
    <w:rsid w:val="00AC6EEA"/>
    <w:rsid w:val="00AC7CD5"/>
    <w:rsid w:val="00AD0A3F"/>
    <w:rsid w:val="00AD425E"/>
    <w:rsid w:val="00AD4588"/>
    <w:rsid w:val="00AD45AB"/>
    <w:rsid w:val="00AE7870"/>
    <w:rsid w:val="00AF2447"/>
    <w:rsid w:val="00AF4F75"/>
    <w:rsid w:val="00B040F0"/>
    <w:rsid w:val="00B102F7"/>
    <w:rsid w:val="00B144F8"/>
    <w:rsid w:val="00B15590"/>
    <w:rsid w:val="00B369AC"/>
    <w:rsid w:val="00B42F03"/>
    <w:rsid w:val="00B55915"/>
    <w:rsid w:val="00B57A7C"/>
    <w:rsid w:val="00B75869"/>
    <w:rsid w:val="00B82766"/>
    <w:rsid w:val="00B90605"/>
    <w:rsid w:val="00B9078D"/>
    <w:rsid w:val="00B9216D"/>
    <w:rsid w:val="00B93B22"/>
    <w:rsid w:val="00BA1C50"/>
    <w:rsid w:val="00BA33AD"/>
    <w:rsid w:val="00BA6A18"/>
    <w:rsid w:val="00BB37F6"/>
    <w:rsid w:val="00BC1CBB"/>
    <w:rsid w:val="00BC5449"/>
    <w:rsid w:val="00BE11AA"/>
    <w:rsid w:val="00BF03F1"/>
    <w:rsid w:val="00BF0824"/>
    <w:rsid w:val="00C05569"/>
    <w:rsid w:val="00C0776E"/>
    <w:rsid w:val="00C11FC2"/>
    <w:rsid w:val="00C12195"/>
    <w:rsid w:val="00C13CDA"/>
    <w:rsid w:val="00C17783"/>
    <w:rsid w:val="00C24DEF"/>
    <w:rsid w:val="00C26B33"/>
    <w:rsid w:val="00C27268"/>
    <w:rsid w:val="00C30AB6"/>
    <w:rsid w:val="00C36B95"/>
    <w:rsid w:val="00C4087C"/>
    <w:rsid w:val="00C40D6A"/>
    <w:rsid w:val="00C432C1"/>
    <w:rsid w:val="00C44572"/>
    <w:rsid w:val="00C45F95"/>
    <w:rsid w:val="00C54E46"/>
    <w:rsid w:val="00C63936"/>
    <w:rsid w:val="00C645F5"/>
    <w:rsid w:val="00C87689"/>
    <w:rsid w:val="00C90AE7"/>
    <w:rsid w:val="00C91885"/>
    <w:rsid w:val="00CC26E8"/>
    <w:rsid w:val="00CC4C42"/>
    <w:rsid w:val="00CD0339"/>
    <w:rsid w:val="00CD0C27"/>
    <w:rsid w:val="00CD10FB"/>
    <w:rsid w:val="00CE3548"/>
    <w:rsid w:val="00CE4CBC"/>
    <w:rsid w:val="00D02A22"/>
    <w:rsid w:val="00D036F3"/>
    <w:rsid w:val="00D2340C"/>
    <w:rsid w:val="00D238D2"/>
    <w:rsid w:val="00D26AA4"/>
    <w:rsid w:val="00D2763C"/>
    <w:rsid w:val="00D30A3A"/>
    <w:rsid w:val="00D50215"/>
    <w:rsid w:val="00D50237"/>
    <w:rsid w:val="00D52A4C"/>
    <w:rsid w:val="00D56463"/>
    <w:rsid w:val="00D57DA5"/>
    <w:rsid w:val="00D6361D"/>
    <w:rsid w:val="00D719ED"/>
    <w:rsid w:val="00D728CA"/>
    <w:rsid w:val="00DA6D18"/>
    <w:rsid w:val="00DB0448"/>
    <w:rsid w:val="00DB588A"/>
    <w:rsid w:val="00DB6EDA"/>
    <w:rsid w:val="00DC0145"/>
    <w:rsid w:val="00DC7BF4"/>
    <w:rsid w:val="00DD24DD"/>
    <w:rsid w:val="00DD4DB0"/>
    <w:rsid w:val="00DD505B"/>
    <w:rsid w:val="00DE4138"/>
    <w:rsid w:val="00DE4222"/>
    <w:rsid w:val="00DE789B"/>
    <w:rsid w:val="00DF147F"/>
    <w:rsid w:val="00DF31F0"/>
    <w:rsid w:val="00E0489E"/>
    <w:rsid w:val="00E139E6"/>
    <w:rsid w:val="00E20CA3"/>
    <w:rsid w:val="00E2159B"/>
    <w:rsid w:val="00E22248"/>
    <w:rsid w:val="00E240F0"/>
    <w:rsid w:val="00E27A13"/>
    <w:rsid w:val="00E40D64"/>
    <w:rsid w:val="00E41491"/>
    <w:rsid w:val="00E43851"/>
    <w:rsid w:val="00E46807"/>
    <w:rsid w:val="00E47E0C"/>
    <w:rsid w:val="00E60B2F"/>
    <w:rsid w:val="00E67025"/>
    <w:rsid w:val="00E757B5"/>
    <w:rsid w:val="00E815A9"/>
    <w:rsid w:val="00E83340"/>
    <w:rsid w:val="00E83884"/>
    <w:rsid w:val="00EA6968"/>
    <w:rsid w:val="00EB0DF6"/>
    <w:rsid w:val="00EC1388"/>
    <w:rsid w:val="00EC2B2C"/>
    <w:rsid w:val="00EC58CC"/>
    <w:rsid w:val="00ED6581"/>
    <w:rsid w:val="00EE53A2"/>
    <w:rsid w:val="00EE68A7"/>
    <w:rsid w:val="00EF34AB"/>
    <w:rsid w:val="00F0295C"/>
    <w:rsid w:val="00F1585B"/>
    <w:rsid w:val="00F16C12"/>
    <w:rsid w:val="00F3580F"/>
    <w:rsid w:val="00F4192C"/>
    <w:rsid w:val="00F431C7"/>
    <w:rsid w:val="00F4721D"/>
    <w:rsid w:val="00F52E35"/>
    <w:rsid w:val="00F566C1"/>
    <w:rsid w:val="00F6055A"/>
    <w:rsid w:val="00F767F8"/>
    <w:rsid w:val="00F811E8"/>
    <w:rsid w:val="00F834F1"/>
    <w:rsid w:val="00F92A49"/>
    <w:rsid w:val="00F95DA0"/>
    <w:rsid w:val="00FA75AA"/>
    <w:rsid w:val="00FB2B82"/>
    <w:rsid w:val="00FC627A"/>
    <w:rsid w:val="00FD07CC"/>
    <w:rsid w:val="00FD3230"/>
    <w:rsid w:val="00FD5183"/>
    <w:rsid w:val="00FD7B7A"/>
    <w:rsid w:val="00FF1C10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1EAAA"/>
  <w15:chartTrackingRefBased/>
  <w15:docId w15:val="{1EE1F2F5-3A99-4DE1-A322-31621F11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0A2B"/>
    <w:rPr>
      <w:sz w:val="22"/>
      <w:szCs w:val="22"/>
      <w:lang w:val="en-US" w:eastAsia="de-DE"/>
    </w:rPr>
  </w:style>
  <w:style w:type="paragraph" w:styleId="Nagwek1">
    <w:name w:val="heading 1"/>
    <w:aliases w:val="JSC Heading 1"/>
    <w:basedOn w:val="JSCnormal"/>
    <w:next w:val="JSCnormal"/>
    <w:link w:val="Nagwek1Znak"/>
    <w:qFormat/>
    <w:rsid w:val="00BF0824"/>
    <w:pPr>
      <w:numPr>
        <w:numId w:val="5"/>
      </w:numPr>
      <w:ind w:left="1418" w:hanging="1418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JSC Heading 2"/>
    <w:basedOn w:val="JSCnormal"/>
    <w:next w:val="JSCnormal"/>
    <w:link w:val="Nagwek2Znak"/>
    <w:qFormat/>
    <w:rsid w:val="00BF0824"/>
    <w:pPr>
      <w:keepNext/>
      <w:numPr>
        <w:ilvl w:val="1"/>
        <w:numId w:val="5"/>
      </w:numPr>
      <w:ind w:left="1418" w:hanging="1418"/>
      <w:outlineLvl w:val="1"/>
    </w:pPr>
    <w:rPr>
      <w:b/>
      <w:bCs/>
      <w:sz w:val="24"/>
      <w:szCs w:val="24"/>
    </w:rPr>
  </w:style>
  <w:style w:type="paragraph" w:styleId="Nagwek3">
    <w:name w:val="heading 3"/>
    <w:aliases w:val="JSC Heading 3"/>
    <w:basedOn w:val="JSCnormal"/>
    <w:next w:val="JSCnormal"/>
    <w:link w:val="Nagwek3Znak"/>
    <w:qFormat/>
    <w:rsid w:val="00BF0824"/>
    <w:pPr>
      <w:keepNext/>
      <w:numPr>
        <w:ilvl w:val="2"/>
        <w:numId w:val="5"/>
      </w:numPr>
      <w:suppressAutoHyphens/>
      <w:ind w:left="1418" w:hanging="1418"/>
      <w:outlineLvl w:val="2"/>
    </w:pPr>
    <w:rPr>
      <w:rFonts w:eastAsia="Lucida Sans Unicode" w:cs="Tahoma"/>
      <w:b/>
      <w:bCs/>
      <w:kern w:val="24"/>
      <w:sz w:val="24"/>
      <w:szCs w:val="28"/>
    </w:rPr>
  </w:style>
  <w:style w:type="paragraph" w:styleId="Nagwek4">
    <w:name w:val="heading 4"/>
    <w:aliases w:val="JSC Heading 4"/>
    <w:basedOn w:val="JSCnormal"/>
    <w:next w:val="JSCnormal"/>
    <w:link w:val="Nagwek4Znak"/>
    <w:qFormat/>
    <w:rsid w:val="00A27D52"/>
    <w:pPr>
      <w:keepNext/>
      <w:numPr>
        <w:ilvl w:val="3"/>
        <w:numId w:val="5"/>
      </w:numPr>
      <w:ind w:left="1418" w:hanging="1418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next w:val="Normalny"/>
    <w:qFormat/>
    <w:rsid w:val="00A10A2B"/>
    <w:pPr>
      <w:spacing w:before="240" w:after="60"/>
      <w:outlineLvl w:val="4"/>
    </w:pPr>
    <w:rPr>
      <w:rFonts w:ascii="Arial" w:hAnsi="Arial"/>
      <w:noProof/>
      <w:sz w:val="22"/>
      <w:lang w:val="de-DE" w:eastAsia="de-DE"/>
    </w:rPr>
  </w:style>
  <w:style w:type="paragraph" w:styleId="Nagwek6">
    <w:name w:val="heading 6"/>
    <w:next w:val="Normalny"/>
    <w:qFormat/>
    <w:rsid w:val="00A10A2B"/>
    <w:pPr>
      <w:spacing w:before="240" w:after="60"/>
      <w:outlineLvl w:val="5"/>
    </w:pPr>
    <w:rPr>
      <w:rFonts w:ascii="Arial" w:hAnsi="Arial"/>
      <w:noProof/>
      <w:sz w:val="22"/>
      <w:lang w:val="de-DE" w:eastAsia="de-DE"/>
    </w:rPr>
  </w:style>
  <w:style w:type="paragraph" w:styleId="Nagwek7">
    <w:name w:val="heading 7"/>
    <w:next w:val="Normalny"/>
    <w:qFormat/>
    <w:rsid w:val="00A10A2B"/>
    <w:pPr>
      <w:spacing w:before="240" w:after="60"/>
      <w:outlineLvl w:val="6"/>
    </w:pPr>
    <w:rPr>
      <w:rFonts w:ascii="Arial" w:hAnsi="Arial"/>
      <w:noProof/>
      <w:sz w:val="22"/>
      <w:lang w:val="de-DE" w:eastAsia="de-DE"/>
    </w:rPr>
  </w:style>
  <w:style w:type="paragraph" w:styleId="Nagwek8">
    <w:name w:val="heading 8"/>
    <w:next w:val="Normalny"/>
    <w:qFormat/>
    <w:rsid w:val="00A10A2B"/>
    <w:pPr>
      <w:spacing w:before="240" w:after="60"/>
      <w:outlineLvl w:val="7"/>
    </w:pPr>
    <w:rPr>
      <w:rFonts w:ascii="Arial" w:hAnsi="Arial"/>
      <w:noProof/>
      <w:sz w:val="22"/>
      <w:lang w:val="de-DE" w:eastAsia="de-DE"/>
    </w:rPr>
  </w:style>
  <w:style w:type="paragraph" w:styleId="Nagwek9">
    <w:name w:val="heading 9"/>
    <w:aliases w:val="Heading 9 Figure,Heading 9 Table"/>
    <w:next w:val="Normalny"/>
    <w:qFormat/>
    <w:rsid w:val="00A10A2B"/>
    <w:pPr>
      <w:spacing w:before="240" w:after="60"/>
      <w:outlineLvl w:val="8"/>
    </w:pPr>
    <w:rPr>
      <w:rFonts w:ascii="Arial" w:hAnsi="Arial"/>
      <w:noProof/>
      <w:sz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A10A2B"/>
    <w:pPr>
      <w:spacing w:after="120" w:line="480" w:lineRule="auto"/>
    </w:pPr>
  </w:style>
  <w:style w:type="paragraph" w:styleId="Tekstpodstawowy">
    <w:name w:val="Body Text"/>
    <w:basedOn w:val="Normalny"/>
    <w:semiHidden/>
    <w:rsid w:val="00A10A2B"/>
    <w:pPr>
      <w:spacing w:after="120"/>
    </w:pPr>
  </w:style>
  <w:style w:type="paragraph" w:styleId="Spistreci4">
    <w:name w:val="toc 4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166BAB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166BAB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166BAB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166BAB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A10A2B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A10A2B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A10A2B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A10A2B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A10A2B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semiHidden/>
    <w:rsid w:val="00A10A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10A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10A2B"/>
  </w:style>
  <w:style w:type="character" w:customStyle="1" w:styleId="Nagwek1Znak">
    <w:name w:val="Nagłówek 1 Znak"/>
    <w:aliases w:val="JSC Heading 1 Znak"/>
    <w:link w:val="Nagwek1"/>
    <w:rsid w:val="00BF0824"/>
    <w:rPr>
      <w:rFonts w:eastAsia="MS Mincho"/>
      <w:b/>
      <w:bCs/>
      <w:sz w:val="28"/>
      <w:szCs w:val="28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A10A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580F"/>
    <w:rPr>
      <w:rFonts w:ascii="Tahoma" w:hAnsi="Tahoma" w:cs="Tahoma"/>
      <w:sz w:val="16"/>
      <w:szCs w:val="16"/>
      <w:lang w:val="en-US"/>
    </w:rPr>
  </w:style>
  <w:style w:type="character" w:customStyle="1" w:styleId="JSCsummarytabletextChar">
    <w:name w:val="JSC summary table text Char"/>
    <w:link w:val="JSCsummarytabletext"/>
    <w:rsid w:val="00BF0824"/>
    <w:rPr>
      <w:noProof/>
      <w:szCs w:val="22"/>
      <w:lang w:eastAsia="de-DE"/>
    </w:rPr>
  </w:style>
  <w:style w:type="character" w:customStyle="1" w:styleId="RepBullet1Zchn">
    <w:name w:val="Rep Bullet 1 Zchn"/>
    <w:link w:val="RepBullet1"/>
    <w:rsid w:val="004566BD"/>
    <w:rPr>
      <w:sz w:val="22"/>
      <w:szCs w:val="22"/>
    </w:rPr>
  </w:style>
  <w:style w:type="character" w:customStyle="1" w:styleId="RepBullet2Zchn">
    <w:name w:val="Rep Bullet 2 Zchn"/>
    <w:basedOn w:val="JSCnormalChar"/>
    <w:link w:val="RepBullet2"/>
    <w:rsid w:val="004566BD"/>
    <w:rPr>
      <w:sz w:val="22"/>
      <w:szCs w:val="22"/>
      <w:lang w:val="en-GB" w:eastAsia="de-DE"/>
    </w:rPr>
  </w:style>
  <w:style w:type="character" w:customStyle="1" w:styleId="JSCHeadingChar">
    <w:name w:val="JSC Heading Char"/>
    <w:link w:val="JSCHeading"/>
    <w:rsid w:val="00BF0824"/>
    <w:rPr>
      <w:b/>
      <w:bCs/>
      <w:sz w:val="24"/>
      <w:szCs w:val="22"/>
      <w:lang w:eastAsia="de-DE"/>
    </w:rPr>
  </w:style>
  <w:style w:type="character" w:customStyle="1" w:styleId="RepPageHeaderZchn">
    <w:name w:val="Rep Page Header Zchn"/>
    <w:basedOn w:val="JSCnormalChar"/>
    <w:link w:val="RepPageHeader"/>
    <w:rsid w:val="00A10A2B"/>
    <w:rPr>
      <w:sz w:val="22"/>
      <w:szCs w:val="22"/>
      <w:lang w:val="en-GB" w:eastAsia="de-DE"/>
    </w:rPr>
  </w:style>
  <w:style w:type="character" w:customStyle="1" w:styleId="RepPageFooterZchn">
    <w:name w:val="Rep Page Footer Zchn"/>
    <w:basedOn w:val="RepPageHeaderZchn"/>
    <w:link w:val="RepPageFooter"/>
    <w:rsid w:val="00A10A2B"/>
    <w:rPr>
      <w:sz w:val="22"/>
      <w:szCs w:val="22"/>
      <w:lang w:val="en-GB" w:eastAsia="de-DE"/>
    </w:rPr>
  </w:style>
  <w:style w:type="character" w:styleId="Odwoaniedokomentarza">
    <w:name w:val="annotation reference"/>
    <w:semiHidden/>
    <w:rsid w:val="00A10A2B"/>
    <w:rPr>
      <w:sz w:val="16"/>
      <w:szCs w:val="16"/>
    </w:rPr>
  </w:style>
  <w:style w:type="table" w:styleId="Tabela-Siatka">
    <w:name w:val="Table Grid"/>
    <w:basedOn w:val="Standardowy"/>
    <w:uiPriority w:val="59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verzeichnisberschrift">
    <w:name w:val="Inhaltsverzeichnisüberschrift"/>
    <w:basedOn w:val="Nagwek1"/>
    <w:next w:val="Normalny"/>
    <w:uiPriority w:val="39"/>
    <w:semiHidden/>
    <w:unhideWhenUsed/>
    <w:qFormat/>
    <w:rsid w:val="002D3619"/>
    <w:pPr>
      <w:keepNext/>
      <w:widowControl/>
      <w:numPr>
        <w:numId w:val="0"/>
      </w:numPr>
      <w:spacing w:before="240" w:after="60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paragraph" w:customStyle="1" w:styleId="IntensivesZitat">
    <w:name w:val="Intensives Zitat"/>
    <w:basedOn w:val="Normalny"/>
    <w:next w:val="Normalny"/>
    <w:link w:val="IntensivesZitatZchn"/>
    <w:uiPriority w:val="30"/>
    <w:qFormat/>
    <w:rsid w:val="002D361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RepEditorNotes">
    <w:name w:val="Rep Editor Notes"/>
    <w:basedOn w:val="JSCnormal"/>
    <w:next w:val="JSCnormal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A10A2B"/>
    <w:rPr>
      <w:b/>
      <w:bCs/>
      <w:sz w:val="20"/>
      <w:szCs w:val="20"/>
    </w:rPr>
  </w:style>
  <w:style w:type="paragraph" w:customStyle="1" w:styleId="JSCnormal">
    <w:name w:val="JSC normal"/>
    <w:link w:val="JSCnormalChar"/>
    <w:rsid w:val="00BF0824"/>
    <w:pPr>
      <w:widowControl w:val="0"/>
      <w:spacing w:before="120" w:after="120"/>
    </w:pPr>
    <w:rPr>
      <w:sz w:val="22"/>
      <w:szCs w:val="22"/>
      <w:lang w:eastAsia="de-DE"/>
    </w:rPr>
  </w:style>
  <w:style w:type="character" w:customStyle="1" w:styleId="JSCnormalChar">
    <w:name w:val="JSC normal Char"/>
    <w:link w:val="JSCnormal"/>
    <w:rsid w:val="00BF0824"/>
    <w:rPr>
      <w:sz w:val="22"/>
      <w:szCs w:val="22"/>
      <w:lang w:eastAsia="de-DE"/>
    </w:rPr>
  </w:style>
  <w:style w:type="character" w:customStyle="1" w:styleId="berschrift1RepHeading1ZchnZchn">
    <w:name w:val="Überschrift 1;Rep Heading 1 Zchn Zchn"/>
    <w:rsid w:val="003C1D67"/>
    <w:rPr>
      <w:rFonts w:eastAsia="MS Mincho"/>
      <w:b/>
      <w:bCs/>
      <w:sz w:val="28"/>
      <w:szCs w:val="24"/>
      <w:lang w:val="en-GB" w:bidi="ar-SA"/>
    </w:rPr>
  </w:style>
  <w:style w:type="paragraph" w:customStyle="1" w:styleId="JSCsummarytabletext">
    <w:name w:val="JSC summary table text"/>
    <w:basedOn w:val="JSCnormal"/>
    <w:link w:val="JSCsummarytabletextChar"/>
    <w:rsid w:val="00BF0824"/>
    <w:pPr>
      <w:spacing w:before="60" w:after="60"/>
    </w:pPr>
    <w:rPr>
      <w:noProof/>
      <w:sz w:val="20"/>
    </w:rPr>
  </w:style>
  <w:style w:type="paragraph" w:customStyle="1" w:styleId="RepTitle">
    <w:name w:val="Rep Title"/>
    <w:basedOn w:val="RepTitleBold"/>
    <w:rsid w:val="00A10A2B"/>
    <w:rPr>
      <w:b w:val="0"/>
    </w:rPr>
  </w:style>
  <w:style w:type="paragraph" w:customStyle="1" w:styleId="RepAppendix1">
    <w:name w:val="Rep Appendix 1"/>
    <w:basedOn w:val="JSCnormal"/>
    <w:next w:val="JSCnormal"/>
    <w:rsid w:val="00A10A2B"/>
    <w:pPr>
      <w:numPr>
        <w:numId w:val="19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A10A2B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A10A2B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JSCnormal"/>
    <w:link w:val="RepPageHeaderZchn"/>
    <w:rsid w:val="00A10A2B"/>
    <w:rPr>
      <w:sz w:val="20"/>
    </w:rPr>
  </w:style>
  <w:style w:type="paragraph" w:customStyle="1" w:styleId="RepPageFooter">
    <w:name w:val="Rep Page Footer"/>
    <w:basedOn w:val="RepPageHeader"/>
    <w:link w:val="RepPageFooterZchn"/>
    <w:rsid w:val="00A10A2B"/>
    <w:pPr>
      <w:jc w:val="center"/>
    </w:pPr>
  </w:style>
  <w:style w:type="paragraph" w:customStyle="1" w:styleId="JSCHeading">
    <w:name w:val="JSC Heading"/>
    <w:basedOn w:val="JSCnormal"/>
    <w:next w:val="JSCnormal"/>
    <w:link w:val="JSCHeadingChar"/>
    <w:qFormat/>
    <w:rsid w:val="00BF0824"/>
    <w:pPr>
      <w:keepNext/>
      <w:keepLines/>
      <w:tabs>
        <w:tab w:val="left" w:pos="1985"/>
      </w:tabs>
      <w:ind w:left="1985" w:hanging="1985"/>
    </w:pPr>
    <w:rPr>
      <w:b/>
      <w:bCs/>
      <w:sz w:val="24"/>
    </w:rPr>
  </w:style>
  <w:style w:type="paragraph" w:customStyle="1" w:styleId="JSCsummaryTableHeaderrow">
    <w:name w:val="JSC summary Table Header row"/>
    <w:basedOn w:val="Normalny"/>
    <w:rsid w:val="00A27D52"/>
    <w:pPr>
      <w:keepNext/>
      <w:keepLines/>
      <w:widowControl w:val="0"/>
      <w:spacing w:before="60" w:after="60"/>
    </w:pPr>
    <w:rPr>
      <w:sz w:val="20"/>
      <w:szCs w:val="20"/>
    </w:rPr>
  </w:style>
  <w:style w:type="paragraph" w:customStyle="1" w:styleId="RepTableFootnote">
    <w:name w:val="Rep Table Footnote"/>
    <w:basedOn w:val="JSCnormal"/>
    <w:next w:val="JSCnormal"/>
    <w:rsid w:val="00A10A2B"/>
    <w:pPr>
      <w:tabs>
        <w:tab w:val="left" w:pos="425"/>
      </w:tabs>
      <w:ind w:left="425" w:hanging="425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A10A2B"/>
    <w:rPr>
      <w:b w:val="0"/>
      <w:bCs/>
    </w:rPr>
  </w:style>
  <w:style w:type="paragraph" w:customStyle="1" w:styleId="RepTableHeaderSmall">
    <w:name w:val="Rep Table Header Small"/>
    <w:basedOn w:val="Normalny"/>
    <w:rsid w:val="00A10A2B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JSCnormal"/>
    <w:next w:val="JSCnormal"/>
    <w:rsid w:val="00A10A2B"/>
    <w:pPr>
      <w:keepNext/>
      <w:keepLines/>
      <w:spacing w:before="360"/>
      <w:outlineLvl w:val="4"/>
    </w:pPr>
    <w:rPr>
      <w:b/>
      <w:iCs/>
    </w:rPr>
  </w:style>
  <w:style w:type="paragraph" w:customStyle="1" w:styleId="RepTableofContent">
    <w:name w:val="Rep Table of Content"/>
    <w:basedOn w:val="JSCnormal"/>
    <w:next w:val="JSCnormal"/>
    <w:rsid w:val="00A10A2B"/>
    <w:pPr>
      <w:tabs>
        <w:tab w:val="right" w:leader="dot" w:pos="9356"/>
      </w:tabs>
      <w:ind w:left="1418" w:right="567" w:hanging="1418"/>
    </w:pPr>
    <w:rPr>
      <w:noProof/>
    </w:rPr>
  </w:style>
  <w:style w:type="paragraph" w:styleId="Nagwekwykazurde">
    <w:name w:val="toa heading"/>
    <w:basedOn w:val="Normalny"/>
    <w:next w:val="Normalny"/>
    <w:semiHidden/>
    <w:rsid w:val="00A10A2B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semiHidden/>
    <w:rsid w:val="00A10A2B"/>
  </w:style>
  <w:style w:type="paragraph" w:styleId="Tekstprzypisudolnego">
    <w:name w:val="footnote text"/>
    <w:basedOn w:val="Normalny"/>
    <w:semiHidden/>
    <w:rsid w:val="00A10A2B"/>
    <w:rPr>
      <w:sz w:val="20"/>
      <w:szCs w:val="20"/>
    </w:rPr>
  </w:style>
  <w:style w:type="paragraph" w:styleId="Zwrotpoegnalny">
    <w:name w:val="Closing"/>
    <w:basedOn w:val="Normalny"/>
    <w:semiHidden/>
    <w:rsid w:val="00A10A2B"/>
    <w:pPr>
      <w:ind w:left="4252"/>
    </w:pPr>
  </w:style>
  <w:style w:type="paragraph" w:styleId="HTML-adres">
    <w:name w:val="HTML Address"/>
    <w:basedOn w:val="Normalny"/>
    <w:semiHidden/>
    <w:rsid w:val="00A10A2B"/>
    <w:rPr>
      <w:i/>
      <w:iCs/>
    </w:rPr>
  </w:style>
  <w:style w:type="paragraph" w:styleId="HTML-wstpniesformatowany">
    <w:name w:val="HTML Preformatted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A10A2B"/>
    <w:pPr>
      <w:ind w:left="220" w:hanging="220"/>
    </w:pPr>
  </w:style>
  <w:style w:type="paragraph" w:styleId="Indeks2">
    <w:name w:val="index 2"/>
    <w:basedOn w:val="Normalny"/>
    <w:next w:val="Normalny"/>
    <w:autoRedefine/>
    <w:semiHidden/>
    <w:rsid w:val="00A10A2B"/>
    <w:pPr>
      <w:ind w:left="440" w:hanging="220"/>
    </w:pPr>
  </w:style>
  <w:style w:type="paragraph" w:styleId="Indeks3">
    <w:name w:val="index 3"/>
    <w:basedOn w:val="Normalny"/>
    <w:next w:val="Normalny"/>
    <w:autoRedefine/>
    <w:semiHidden/>
    <w:rsid w:val="00A10A2B"/>
    <w:pPr>
      <w:ind w:left="660" w:hanging="220"/>
    </w:pPr>
  </w:style>
  <w:style w:type="paragraph" w:styleId="Indeks4">
    <w:name w:val="index 4"/>
    <w:basedOn w:val="Normalny"/>
    <w:next w:val="Normalny"/>
    <w:autoRedefine/>
    <w:semiHidden/>
    <w:rsid w:val="00A10A2B"/>
    <w:pPr>
      <w:ind w:left="880" w:hanging="220"/>
    </w:pPr>
  </w:style>
  <w:style w:type="paragraph" w:styleId="Indeks5">
    <w:name w:val="index 5"/>
    <w:basedOn w:val="Normalny"/>
    <w:next w:val="Normalny"/>
    <w:autoRedefine/>
    <w:semiHidden/>
    <w:rsid w:val="00A10A2B"/>
    <w:pPr>
      <w:ind w:left="1100" w:hanging="220"/>
    </w:pPr>
  </w:style>
  <w:style w:type="paragraph" w:styleId="Indeks6">
    <w:name w:val="index 6"/>
    <w:basedOn w:val="Normalny"/>
    <w:next w:val="Normalny"/>
    <w:autoRedefine/>
    <w:semiHidden/>
    <w:rsid w:val="00A10A2B"/>
    <w:pPr>
      <w:ind w:left="1320" w:hanging="220"/>
    </w:pPr>
  </w:style>
  <w:style w:type="paragraph" w:styleId="Indeks7">
    <w:name w:val="index 7"/>
    <w:basedOn w:val="Normalny"/>
    <w:next w:val="Normalny"/>
    <w:autoRedefine/>
    <w:semiHidden/>
    <w:rsid w:val="00A10A2B"/>
    <w:pPr>
      <w:ind w:left="1540" w:hanging="220"/>
    </w:pPr>
  </w:style>
  <w:style w:type="paragraph" w:styleId="Indeks8">
    <w:name w:val="index 8"/>
    <w:basedOn w:val="Normalny"/>
    <w:next w:val="Normalny"/>
    <w:autoRedefine/>
    <w:semiHidden/>
    <w:rsid w:val="00A10A2B"/>
    <w:pPr>
      <w:ind w:left="1760" w:hanging="220"/>
    </w:pPr>
  </w:style>
  <w:style w:type="paragraph" w:styleId="Indeks9">
    <w:name w:val="index 9"/>
    <w:basedOn w:val="Normalny"/>
    <w:next w:val="Normalny"/>
    <w:autoRedefine/>
    <w:semiHidden/>
    <w:rsid w:val="00A10A2B"/>
    <w:pPr>
      <w:ind w:left="1980" w:hanging="220"/>
    </w:pPr>
  </w:style>
  <w:style w:type="paragraph" w:styleId="Nagwekindeksu">
    <w:name w:val="index heading"/>
    <w:basedOn w:val="Normalny"/>
    <w:next w:val="Indeks1"/>
    <w:semiHidden/>
    <w:rsid w:val="00A10A2B"/>
    <w:rPr>
      <w:rFonts w:cs="Arial"/>
      <w:b/>
      <w:bCs/>
    </w:rPr>
  </w:style>
  <w:style w:type="paragraph" w:styleId="Tekstkomentarza">
    <w:name w:val="annotation text"/>
    <w:basedOn w:val="Normalny"/>
    <w:link w:val="TekstkomentarzaZnak"/>
    <w:semiHidden/>
    <w:rsid w:val="00A10A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10A2B"/>
    <w:rPr>
      <w:b/>
      <w:bCs/>
    </w:rPr>
  </w:style>
  <w:style w:type="paragraph" w:styleId="Lista">
    <w:name w:val="List"/>
    <w:basedOn w:val="Normalny"/>
    <w:semiHidden/>
    <w:rsid w:val="00A10A2B"/>
    <w:pPr>
      <w:ind w:left="283" w:hanging="283"/>
    </w:pPr>
  </w:style>
  <w:style w:type="paragraph" w:styleId="Lista2">
    <w:name w:val="List 2"/>
    <w:basedOn w:val="Normalny"/>
    <w:semiHidden/>
    <w:rsid w:val="00A10A2B"/>
    <w:pPr>
      <w:ind w:left="566" w:hanging="283"/>
    </w:pPr>
  </w:style>
  <w:style w:type="paragraph" w:styleId="Lista3">
    <w:name w:val="List 3"/>
    <w:basedOn w:val="Normalny"/>
    <w:semiHidden/>
    <w:rsid w:val="00A10A2B"/>
    <w:pPr>
      <w:ind w:left="849" w:hanging="283"/>
    </w:pPr>
  </w:style>
  <w:style w:type="paragraph" w:styleId="Lista4">
    <w:name w:val="List 4"/>
    <w:basedOn w:val="Normalny"/>
    <w:semiHidden/>
    <w:rsid w:val="00A10A2B"/>
    <w:pPr>
      <w:ind w:left="1132" w:hanging="283"/>
    </w:pPr>
  </w:style>
  <w:style w:type="paragraph" w:styleId="Lista5">
    <w:name w:val="List 5"/>
    <w:basedOn w:val="Normalny"/>
    <w:semiHidden/>
    <w:rsid w:val="00A10A2B"/>
    <w:pPr>
      <w:ind w:left="1415" w:hanging="283"/>
    </w:pPr>
  </w:style>
  <w:style w:type="paragraph" w:styleId="Lista-kontynuacja">
    <w:name w:val="List Continue"/>
    <w:basedOn w:val="Normalny"/>
    <w:semiHidden/>
    <w:rsid w:val="00A10A2B"/>
    <w:pPr>
      <w:spacing w:after="120"/>
      <w:ind w:left="283"/>
    </w:pPr>
  </w:style>
  <w:style w:type="paragraph" w:styleId="Lista-kontynuacja2">
    <w:name w:val="List Continue 2"/>
    <w:basedOn w:val="Normalny"/>
    <w:semiHidden/>
    <w:rsid w:val="00A10A2B"/>
    <w:pPr>
      <w:spacing w:after="120"/>
      <w:ind w:left="566"/>
    </w:pPr>
  </w:style>
  <w:style w:type="paragraph" w:styleId="Lista-kontynuacja3">
    <w:name w:val="List Continue 3"/>
    <w:basedOn w:val="Normalny"/>
    <w:semiHidden/>
    <w:rsid w:val="00A10A2B"/>
    <w:pPr>
      <w:spacing w:after="120"/>
      <w:ind w:left="849"/>
    </w:pPr>
  </w:style>
  <w:style w:type="paragraph" w:styleId="Lista-kontynuacja4">
    <w:name w:val="List Continue 4"/>
    <w:basedOn w:val="Normalny"/>
    <w:semiHidden/>
    <w:rsid w:val="00A10A2B"/>
    <w:pPr>
      <w:spacing w:after="120"/>
      <w:ind w:left="1132"/>
    </w:pPr>
  </w:style>
  <w:style w:type="paragraph" w:styleId="Lista-kontynuacja5">
    <w:name w:val="List Continue 5"/>
    <w:basedOn w:val="Normalny"/>
    <w:semiHidden/>
    <w:rsid w:val="00A10A2B"/>
    <w:pPr>
      <w:spacing w:after="120"/>
      <w:ind w:left="1415"/>
    </w:pPr>
  </w:style>
  <w:style w:type="paragraph" w:styleId="Listanumerowana">
    <w:name w:val="List Number"/>
    <w:basedOn w:val="Normalny"/>
    <w:semiHidden/>
    <w:rsid w:val="00A10A2B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semiHidden/>
    <w:rsid w:val="00A10A2B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semiHidden/>
    <w:rsid w:val="00A10A2B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semiHidden/>
    <w:rsid w:val="00A10A2B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semiHidden/>
    <w:rsid w:val="00A10A2B"/>
    <w:pPr>
      <w:tabs>
        <w:tab w:val="num" w:pos="1492"/>
      </w:tabs>
      <w:ind w:left="1492" w:hanging="360"/>
    </w:pPr>
  </w:style>
  <w:style w:type="paragraph" w:styleId="Tekstmakra">
    <w:name w:val="macro"/>
    <w:semiHidden/>
    <w:rsid w:val="00A10A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  <w:lang w:val="de-DE" w:eastAsia="de-DE"/>
    </w:rPr>
  </w:style>
  <w:style w:type="paragraph" w:styleId="Nagwekwiadomoci">
    <w:name w:val="Message Header"/>
    <w:basedOn w:val="Normalny"/>
    <w:semiHidden/>
    <w:rsid w:val="00A10A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Zwykytekst">
    <w:name w:val="Plain Text"/>
    <w:basedOn w:val="Normalny"/>
    <w:semiHidden/>
    <w:rsid w:val="00A10A2B"/>
    <w:rPr>
      <w:rFonts w:ascii="Courier New" w:hAnsi="Courier New" w:cs="Courier New"/>
      <w:sz w:val="20"/>
      <w:szCs w:val="20"/>
    </w:rPr>
  </w:style>
  <w:style w:type="paragraph" w:styleId="Wykazrde">
    <w:name w:val="table of authorities"/>
    <w:basedOn w:val="Normalny"/>
    <w:next w:val="Normalny"/>
    <w:semiHidden/>
    <w:rsid w:val="00A10A2B"/>
    <w:pPr>
      <w:ind w:left="220" w:hanging="220"/>
    </w:pPr>
  </w:style>
  <w:style w:type="paragraph" w:styleId="NormalnyWeb">
    <w:name w:val="Normal (Web)"/>
    <w:basedOn w:val="Normalny"/>
    <w:semiHidden/>
    <w:rsid w:val="00A10A2B"/>
    <w:rPr>
      <w:sz w:val="24"/>
    </w:rPr>
  </w:style>
  <w:style w:type="paragraph" w:styleId="Wcicienormalne">
    <w:name w:val="Normal Indent"/>
    <w:basedOn w:val="Normalny"/>
    <w:semiHidden/>
    <w:rsid w:val="00A10A2B"/>
    <w:pPr>
      <w:ind w:left="708"/>
    </w:pPr>
  </w:style>
  <w:style w:type="paragraph" w:styleId="Tekstpodstawowy3">
    <w:name w:val="Body Text 3"/>
    <w:basedOn w:val="Normalny"/>
    <w:semiHidden/>
    <w:rsid w:val="00A10A2B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A10A2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A10A2B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A10A2B"/>
    <w:pPr>
      <w:ind w:firstLine="210"/>
    </w:pPr>
  </w:style>
  <w:style w:type="paragraph" w:styleId="Tekstpodstawowywcity">
    <w:name w:val="Body Text Indent"/>
    <w:basedOn w:val="Normalny"/>
    <w:semiHidden/>
    <w:rsid w:val="00A10A2B"/>
    <w:pPr>
      <w:spacing w:after="120"/>
      <w:ind w:left="283"/>
    </w:pPr>
  </w:style>
  <w:style w:type="paragraph" w:styleId="Tekstpodstawowyzwciciem2">
    <w:name w:val="Body Text First Indent 2"/>
    <w:basedOn w:val="Tekstpodstawowywcity"/>
    <w:semiHidden/>
    <w:rsid w:val="00A10A2B"/>
    <w:pPr>
      <w:ind w:firstLine="210"/>
    </w:pPr>
  </w:style>
  <w:style w:type="paragraph" w:styleId="Tytu">
    <w:name w:val="Title"/>
    <w:basedOn w:val="Normalny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Adreszwrotnynakopercie">
    <w:name w:val="envelope return"/>
    <w:basedOn w:val="Normalny"/>
    <w:semiHidden/>
    <w:rsid w:val="00A10A2B"/>
    <w:rPr>
      <w:rFonts w:cs="Arial"/>
      <w:sz w:val="20"/>
      <w:szCs w:val="20"/>
    </w:rPr>
  </w:style>
  <w:style w:type="paragraph" w:styleId="Adresnakopercie">
    <w:name w:val="envelope address"/>
    <w:basedOn w:val="Normalny"/>
    <w:semiHidden/>
    <w:rsid w:val="00A10A2B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semiHidden/>
    <w:rsid w:val="00A10A2B"/>
    <w:pPr>
      <w:ind w:left="4252"/>
    </w:pPr>
  </w:style>
  <w:style w:type="paragraph" w:styleId="Podtytu">
    <w:name w:val="Subtitle"/>
    <w:basedOn w:val="Normalny"/>
    <w:qFormat/>
    <w:rsid w:val="00A10A2B"/>
    <w:pPr>
      <w:spacing w:after="60"/>
      <w:outlineLvl w:val="1"/>
    </w:pPr>
    <w:rPr>
      <w:rFonts w:cs="Arial"/>
      <w:sz w:val="24"/>
    </w:rPr>
  </w:style>
  <w:style w:type="character" w:styleId="Numerwiersza">
    <w:name w:val="line number"/>
    <w:basedOn w:val="Domylnaczcionkaakapitu"/>
    <w:semiHidden/>
    <w:rsid w:val="00A10A2B"/>
  </w:style>
  <w:style w:type="paragraph" w:customStyle="1" w:styleId="RepAppendix2">
    <w:name w:val="Rep Appendix 2"/>
    <w:basedOn w:val="JSCnormal"/>
    <w:next w:val="JSCnormal"/>
    <w:rsid w:val="00A10A2B"/>
    <w:pPr>
      <w:numPr>
        <w:ilvl w:val="1"/>
        <w:numId w:val="19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JSCnormal"/>
    <w:next w:val="JSCnormal"/>
    <w:rsid w:val="00A10A2B"/>
    <w:pPr>
      <w:numPr>
        <w:ilvl w:val="2"/>
        <w:numId w:val="19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A10A2B"/>
    <w:rPr>
      <w:b/>
      <w:bCs/>
    </w:rPr>
  </w:style>
  <w:style w:type="paragraph" w:customStyle="1" w:styleId="RepBullet1">
    <w:name w:val="Rep Bullet 1"/>
    <w:basedOn w:val="JSCnormal"/>
    <w:link w:val="RepBullet1Zchn"/>
    <w:autoRedefine/>
    <w:rsid w:val="004566BD"/>
    <w:pPr>
      <w:numPr>
        <w:numId w:val="23"/>
      </w:numPr>
    </w:pPr>
    <w:rPr>
      <w:lang w:val="de-DE"/>
    </w:rPr>
  </w:style>
  <w:style w:type="paragraph" w:customStyle="1" w:styleId="RepBullet2">
    <w:name w:val="Rep Bullet 2"/>
    <w:basedOn w:val="JSCnormal"/>
    <w:link w:val="RepBullet2Zchn"/>
    <w:autoRedefine/>
    <w:rsid w:val="004566BD"/>
    <w:pPr>
      <w:numPr>
        <w:numId w:val="24"/>
      </w:numPr>
    </w:pPr>
  </w:style>
  <w:style w:type="paragraph" w:customStyle="1" w:styleId="RepBullet3">
    <w:name w:val="Rep Bullet 3"/>
    <w:basedOn w:val="JSCnormal"/>
    <w:autoRedefine/>
    <w:rsid w:val="004566BD"/>
    <w:pPr>
      <w:numPr>
        <w:numId w:val="25"/>
      </w:numPr>
    </w:pPr>
  </w:style>
  <w:style w:type="table" w:customStyle="1" w:styleId="RepTableBorder">
    <w:name w:val="Rep Table Border"/>
    <w:basedOn w:val="Standardowy"/>
    <w:rsid w:val="00A10A2B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</w:rPr>
      <w:tblPr/>
      <w:tcPr>
        <w:vAlign w:val="center"/>
      </w:tcPr>
    </w:tblStylePr>
  </w:style>
  <w:style w:type="numbering" w:styleId="111111">
    <w:name w:val="Outline List 2"/>
    <w:basedOn w:val="Bezlisty"/>
    <w:semiHidden/>
    <w:rsid w:val="00A10A2B"/>
    <w:pPr>
      <w:numPr>
        <w:numId w:val="9"/>
      </w:numPr>
    </w:pPr>
  </w:style>
  <w:style w:type="numbering" w:styleId="1ai">
    <w:name w:val="Outline List 1"/>
    <w:basedOn w:val="Bezlisty"/>
    <w:semiHidden/>
    <w:rsid w:val="00A10A2B"/>
    <w:pPr>
      <w:numPr>
        <w:numId w:val="10"/>
      </w:numPr>
    </w:pPr>
  </w:style>
  <w:style w:type="paragraph" w:styleId="Zwrotgrzecznociowy">
    <w:name w:val="Salutation"/>
    <w:basedOn w:val="Normalny"/>
    <w:next w:val="Normalny"/>
    <w:semiHidden/>
    <w:rsid w:val="00A10A2B"/>
  </w:style>
  <w:style w:type="numbering" w:styleId="Artykusekcja">
    <w:name w:val="Outline List 3"/>
    <w:basedOn w:val="Bezlisty"/>
    <w:semiHidden/>
    <w:rsid w:val="00A10A2B"/>
    <w:pPr>
      <w:numPr>
        <w:numId w:val="11"/>
      </w:numPr>
    </w:pPr>
  </w:style>
  <w:style w:type="paragraph" w:styleId="Listapunktowana">
    <w:name w:val="List Bullet"/>
    <w:basedOn w:val="Normalny"/>
    <w:semiHidden/>
    <w:rsid w:val="00A10A2B"/>
    <w:pPr>
      <w:numPr>
        <w:numId w:val="1"/>
      </w:numPr>
    </w:pPr>
  </w:style>
  <w:style w:type="paragraph" w:styleId="Listapunktowana2">
    <w:name w:val="List Bullet 2"/>
    <w:basedOn w:val="Normalny"/>
    <w:semiHidden/>
    <w:rsid w:val="00A10A2B"/>
    <w:pPr>
      <w:numPr>
        <w:numId w:val="2"/>
      </w:numPr>
    </w:pPr>
  </w:style>
  <w:style w:type="paragraph" w:styleId="Listapunktowana3">
    <w:name w:val="List Bullet 3"/>
    <w:basedOn w:val="Normalny"/>
    <w:semiHidden/>
    <w:rsid w:val="00A10A2B"/>
    <w:pPr>
      <w:numPr>
        <w:numId w:val="3"/>
      </w:numPr>
    </w:pPr>
  </w:style>
  <w:style w:type="paragraph" w:styleId="Listapunktowana4">
    <w:name w:val="List Bullet 4"/>
    <w:basedOn w:val="Normalny"/>
    <w:semiHidden/>
    <w:rsid w:val="00A10A2B"/>
    <w:pPr>
      <w:numPr>
        <w:numId w:val="4"/>
      </w:numPr>
    </w:pPr>
  </w:style>
  <w:style w:type="paragraph" w:styleId="Listapunktowana5">
    <w:name w:val="List Bullet 5"/>
    <w:basedOn w:val="Normalny"/>
    <w:semiHidden/>
    <w:rsid w:val="00A10A2B"/>
    <w:pPr>
      <w:tabs>
        <w:tab w:val="num" w:pos="1417"/>
      </w:tabs>
      <w:ind w:left="1417" w:hanging="1417"/>
    </w:pPr>
  </w:style>
  <w:style w:type="character" w:styleId="UyteHipercze">
    <w:name w:val="FollowedHyperlink"/>
    <w:semiHidden/>
    <w:rsid w:val="00A10A2B"/>
    <w:rPr>
      <w:color w:val="800080"/>
      <w:u w:val="single"/>
    </w:rPr>
  </w:style>
  <w:style w:type="paragraph" w:styleId="Tekstblokowy">
    <w:name w:val="Block Text"/>
    <w:basedOn w:val="Normalny"/>
    <w:semiHidden/>
    <w:rsid w:val="00A10A2B"/>
    <w:pPr>
      <w:spacing w:after="120"/>
      <w:ind w:left="1440" w:right="1440"/>
    </w:pPr>
  </w:style>
  <w:style w:type="paragraph" w:styleId="Data">
    <w:name w:val="Date"/>
    <w:basedOn w:val="Normalny"/>
    <w:next w:val="Normalny"/>
    <w:semiHidden/>
    <w:rsid w:val="00A10A2B"/>
  </w:style>
  <w:style w:type="paragraph" w:styleId="Podpise-mail">
    <w:name w:val="E-mail Signature"/>
    <w:basedOn w:val="Normalny"/>
    <w:semiHidden/>
    <w:rsid w:val="00A10A2B"/>
  </w:style>
  <w:style w:type="character" w:styleId="Pogrubienie">
    <w:name w:val="Strong"/>
    <w:qFormat/>
    <w:rsid w:val="003C1D67"/>
    <w:rPr>
      <w:b/>
      <w:bCs/>
    </w:rPr>
  </w:style>
  <w:style w:type="paragraph" w:styleId="Nagweknotatki">
    <w:name w:val="Note Heading"/>
    <w:basedOn w:val="Normalny"/>
    <w:next w:val="Normalny"/>
    <w:semiHidden/>
    <w:rsid w:val="00A10A2B"/>
  </w:style>
  <w:style w:type="character" w:styleId="Uwydatnienie">
    <w:name w:val="Emphasis"/>
    <w:qFormat/>
    <w:rsid w:val="003C1D67"/>
    <w:rPr>
      <w:i/>
      <w:iCs/>
    </w:rPr>
  </w:style>
  <w:style w:type="character" w:styleId="HTML-akronim">
    <w:name w:val="HTML Acronym"/>
    <w:basedOn w:val="Domylnaczcionkaakapitu"/>
    <w:semiHidden/>
    <w:rsid w:val="00A10A2B"/>
  </w:style>
  <w:style w:type="character" w:styleId="HTML-przykad">
    <w:name w:val="HTML Sample"/>
    <w:semiHidden/>
    <w:rsid w:val="00A10A2B"/>
    <w:rPr>
      <w:rFonts w:ascii="Courier New" w:hAnsi="Courier New" w:cs="Courier New"/>
    </w:rPr>
  </w:style>
  <w:style w:type="character" w:styleId="HTML-kod">
    <w:name w:val="HTML Code"/>
    <w:semiHidden/>
    <w:rsid w:val="00A10A2B"/>
    <w:rPr>
      <w:rFonts w:ascii="Courier New" w:hAnsi="Courier New" w:cs="Courier New"/>
      <w:sz w:val="20"/>
      <w:szCs w:val="20"/>
    </w:rPr>
  </w:style>
  <w:style w:type="character" w:styleId="HTML-definicja">
    <w:name w:val="HTML Definition"/>
    <w:semiHidden/>
    <w:rsid w:val="00A10A2B"/>
    <w:rPr>
      <w:i/>
      <w:iCs/>
    </w:rPr>
  </w:style>
  <w:style w:type="character" w:styleId="HTML-staaszeroko">
    <w:name w:val="HTML Typewriter"/>
    <w:semiHidden/>
    <w:rsid w:val="00A10A2B"/>
    <w:rPr>
      <w:rFonts w:ascii="Courier New" w:hAnsi="Courier New" w:cs="Courier New"/>
      <w:sz w:val="20"/>
      <w:szCs w:val="20"/>
    </w:rPr>
  </w:style>
  <w:style w:type="character" w:styleId="HTML-klawiatura">
    <w:name w:val="HTML Keyboard"/>
    <w:semiHidden/>
    <w:rsid w:val="00A10A2B"/>
    <w:rPr>
      <w:rFonts w:ascii="Courier New" w:hAnsi="Courier New" w:cs="Courier New"/>
      <w:sz w:val="20"/>
      <w:szCs w:val="20"/>
    </w:rPr>
  </w:style>
  <w:style w:type="character" w:styleId="HTML-zmienna">
    <w:name w:val="HTML Variable"/>
    <w:semiHidden/>
    <w:rsid w:val="00A10A2B"/>
    <w:rPr>
      <w:i/>
      <w:iCs/>
    </w:rPr>
  </w:style>
  <w:style w:type="character" w:styleId="HTML-cytat">
    <w:name w:val="HTML Cite"/>
    <w:semiHidden/>
    <w:rsid w:val="00A10A2B"/>
    <w:rPr>
      <w:i/>
      <w:iCs/>
    </w:rPr>
  </w:style>
  <w:style w:type="table" w:styleId="Tabela-Efekty3D1">
    <w:name w:val="Table 3D effects 1"/>
    <w:basedOn w:val="Standardowy"/>
    <w:semiHidden/>
    <w:rsid w:val="00A10A2B"/>
    <w:pPr>
      <w:jc w:val="center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semiHidden/>
    <w:rsid w:val="00A10A2B"/>
    <w:pPr>
      <w:jc w:val="center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semiHidden/>
    <w:rsid w:val="00A10A2B"/>
    <w:pPr>
      <w:jc w:val="center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semiHidden/>
    <w:rsid w:val="00A10A2B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semiHidden/>
    <w:rsid w:val="00A10A2B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semiHidden/>
    <w:rsid w:val="00A10A2B"/>
    <w:pPr>
      <w:jc w:val="center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semiHidden/>
    <w:rsid w:val="00A10A2B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semiHidden/>
    <w:rsid w:val="00A10A2B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semiHidden/>
    <w:rsid w:val="00A10A2B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semiHidden/>
    <w:rsid w:val="00A10A2B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semiHidden/>
    <w:rsid w:val="00A10A2B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semiHidden/>
    <w:rsid w:val="00A10A2B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semiHidden/>
    <w:rsid w:val="00A10A2B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semiHidden/>
    <w:rsid w:val="00A10A2B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semiHidden/>
    <w:rsid w:val="00A10A2B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semiHidden/>
    <w:rsid w:val="00A10A2B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semiHidden/>
    <w:rsid w:val="00A10A2B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semiHidden/>
    <w:rsid w:val="00A10A2B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semiHidden/>
    <w:rsid w:val="00A10A2B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semiHidden/>
    <w:rsid w:val="00A10A2B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semiHidden/>
    <w:rsid w:val="00A10A2B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semiHidden/>
    <w:rsid w:val="00A10A2B"/>
    <w:pPr>
      <w:jc w:val="center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semiHidden/>
    <w:rsid w:val="00A10A2B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semiHidden/>
    <w:rsid w:val="00A10A2B"/>
    <w:pPr>
      <w:jc w:val="center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semiHidden/>
    <w:rsid w:val="00A10A2B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Delikatny1">
    <w:name w:val="Table Subtle 1"/>
    <w:basedOn w:val="Standardowy"/>
    <w:semiHidden/>
    <w:rsid w:val="00A10A2B"/>
    <w:pPr>
      <w:jc w:val="center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semiHidden/>
    <w:rsid w:val="00A10A2B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semiHidden/>
    <w:rsid w:val="00A10A2B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semiHidden/>
    <w:rsid w:val="00A10A2B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semiHidden/>
    <w:rsid w:val="00A10A2B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semiHidden/>
    <w:rsid w:val="00A10A2B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10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A10A2B"/>
    <w:rPr>
      <w:sz w:val="20"/>
      <w:szCs w:val="20"/>
    </w:rPr>
  </w:style>
  <w:style w:type="character" w:customStyle="1" w:styleId="RepTableBoldZchn">
    <w:name w:val="Rep Table Bold Zchn"/>
    <w:link w:val="RepTableBold"/>
    <w:rsid w:val="00A10A2B"/>
    <w:rPr>
      <w:b/>
      <w:bCs/>
      <w:lang w:val="en-US"/>
    </w:rPr>
  </w:style>
  <w:style w:type="character" w:customStyle="1" w:styleId="RepEditorNote">
    <w:name w:val="Rep Editor Note"/>
    <w:rsid w:val="00A10A2B"/>
    <w:rPr>
      <w:color w:val="0000FF"/>
    </w:rPr>
  </w:style>
  <w:style w:type="character" w:customStyle="1" w:styleId="RepTextoption">
    <w:name w:val="Rep Textoption"/>
    <w:rsid w:val="00A10A2B"/>
    <w:rPr>
      <w:color w:val="FF0000"/>
    </w:rPr>
  </w:style>
  <w:style w:type="paragraph" w:customStyle="1" w:styleId="RepAppendix4">
    <w:name w:val="Rep Appendix 4"/>
    <w:basedOn w:val="JSCnormal"/>
    <w:next w:val="JSCnormal"/>
    <w:rsid w:val="00A10A2B"/>
    <w:pPr>
      <w:numPr>
        <w:ilvl w:val="3"/>
        <w:numId w:val="19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JSCnormal"/>
    <w:next w:val="JSCnormal"/>
    <w:rsid w:val="00A10A2B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JSCnormal"/>
    <w:next w:val="JSCnormal"/>
    <w:rsid w:val="00A10A2B"/>
    <w:pPr>
      <w:numPr>
        <w:ilvl w:val="4"/>
        <w:numId w:val="19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JSCnormal"/>
    <w:next w:val="JSCnormal"/>
    <w:rsid w:val="00A10A2B"/>
    <w:pPr>
      <w:numPr>
        <w:ilvl w:val="5"/>
        <w:numId w:val="19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JSCnormal"/>
    <w:rsid w:val="00A10A2B"/>
    <w:pPr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A10A2B"/>
    <w:rPr>
      <w:sz w:val="32"/>
    </w:rPr>
  </w:style>
  <w:style w:type="paragraph" w:customStyle="1" w:styleId="RepEditorNotesMS">
    <w:name w:val="Rep Editor Notes MS"/>
    <w:basedOn w:val="JSCnormal"/>
    <w:next w:val="JSCnormal"/>
    <w:rsid w:val="00A10A2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</w:pPr>
  </w:style>
  <w:style w:type="character" w:customStyle="1" w:styleId="IntensivesZitatZchn">
    <w:name w:val="Intensives Zitat Zchn"/>
    <w:link w:val="IntensivesZitat"/>
    <w:uiPriority w:val="30"/>
    <w:rsid w:val="002D3619"/>
    <w:rPr>
      <w:b/>
      <w:bCs/>
      <w:i/>
      <w:iCs/>
      <w:color w:val="4F81BD"/>
      <w:sz w:val="22"/>
      <w:szCs w:val="22"/>
      <w:lang w:val="en-US"/>
    </w:rPr>
  </w:style>
  <w:style w:type="paragraph" w:customStyle="1" w:styleId="KeinLeerraum">
    <w:name w:val="Kein Leerraum"/>
    <w:uiPriority w:val="1"/>
    <w:qFormat/>
    <w:rsid w:val="002D3619"/>
    <w:rPr>
      <w:sz w:val="22"/>
      <w:szCs w:val="22"/>
      <w:lang w:val="en-US" w:eastAsia="de-DE"/>
    </w:rPr>
  </w:style>
  <w:style w:type="character" w:customStyle="1" w:styleId="Nagwek3Znak">
    <w:name w:val="Nagłówek 3 Znak"/>
    <w:aliases w:val="JSC Heading 3 Znak"/>
    <w:link w:val="Nagwek3"/>
    <w:locked/>
    <w:rsid w:val="00BF0824"/>
    <w:rPr>
      <w:rFonts w:eastAsia="Lucida Sans Unicode" w:cs="Tahoma"/>
      <w:b/>
      <w:bCs/>
      <w:kern w:val="24"/>
      <w:sz w:val="24"/>
      <w:szCs w:val="28"/>
      <w:lang w:eastAsia="de-DE"/>
    </w:rPr>
  </w:style>
  <w:style w:type="character" w:customStyle="1" w:styleId="Nagwek4Znak">
    <w:name w:val="Nagłówek 4 Znak"/>
    <w:aliases w:val="JSC Heading 4 Znak"/>
    <w:link w:val="Nagwek4"/>
    <w:locked/>
    <w:rsid w:val="00A27D52"/>
    <w:rPr>
      <w:b/>
      <w:noProof/>
      <w:sz w:val="24"/>
      <w:szCs w:val="24"/>
      <w:lang w:val="de-DE" w:eastAsia="de-DE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504C0B"/>
    <w:rPr>
      <w:b/>
      <w:bCs/>
      <w:lang w:val="en-US"/>
    </w:rPr>
  </w:style>
  <w:style w:type="character" w:customStyle="1" w:styleId="Nagwek2Znak">
    <w:name w:val="Nagłówek 2 Znak"/>
    <w:aliases w:val="JSC Heading 2 Znak"/>
    <w:link w:val="Nagwek2"/>
    <w:rsid w:val="00BF0824"/>
    <w:rPr>
      <w:b/>
      <w:bCs/>
      <w:sz w:val="24"/>
      <w:szCs w:val="24"/>
      <w:lang w:eastAsia="de-DE"/>
    </w:rPr>
  </w:style>
  <w:style w:type="paragraph" w:customStyle="1" w:styleId="Listenabsatz">
    <w:name w:val="Listenabsatz"/>
    <w:basedOn w:val="Normalny"/>
    <w:uiPriority w:val="34"/>
    <w:qFormat/>
    <w:rsid w:val="002D3619"/>
    <w:pPr>
      <w:ind w:left="708"/>
    </w:pPr>
  </w:style>
  <w:style w:type="paragraph" w:customStyle="1" w:styleId="Literaturverzeichnis">
    <w:name w:val="Literaturverzeichnis"/>
    <w:basedOn w:val="Normalny"/>
    <w:next w:val="Normalny"/>
    <w:uiPriority w:val="37"/>
    <w:semiHidden/>
    <w:unhideWhenUsed/>
    <w:rsid w:val="002D3619"/>
  </w:style>
  <w:style w:type="paragraph" w:customStyle="1" w:styleId="Zitat">
    <w:name w:val="Zitat"/>
    <w:basedOn w:val="Normalny"/>
    <w:next w:val="Normalny"/>
    <w:link w:val="ZitatZchn"/>
    <w:uiPriority w:val="29"/>
    <w:qFormat/>
    <w:rsid w:val="002D3619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2D3619"/>
    <w:rPr>
      <w:i/>
      <w:iCs/>
      <w:color w:val="000000"/>
      <w:sz w:val="22"/>
      <w:szCs w:val="22"/>
      <w:lang w:val="en-US"/>
    </w:rPr>
  </w:style>
  <w:style w:type="character" w:customStyle="1" w:styleId="NagwekZnak">
    <w:name w:val="Nagłówek Znak"/>
    <w:aliases w:val="OECD-Kopfzeile Znak,test Znak,header protocols Znak"/>
    <w:link w:val="Nagwek"/>
    <w:semiHidden/>
    <w:locked/>
    <w:rsid w:val="008D2FEC"/>
    <w:rPr>
      <w:sz w:val="22"/>
      <w:szCs w:val="22"/>
      <w:lang w:val="en-US"/>
    </w:rPr>
  </w:style>
  <w:style w:type="paragraph" w:customStyle="1" w:styleId="JSCsummarytablehead">
    <w:name w:val="JSC summary table head"/>
    <w:basedOn w:val="JSCHeading"/>
    <w:rsid w:val="00BF0824"/>
    <w:pPr>
      <w:spacing w:before="60" w:after="60"/>
    </w:pPr>
    <w:rPr>
      <w:sz w:val="20"/>
      <w:szCs w:val="20"/>
    </w:rPr>
  </w:style>
  <w:style w:type="paragraph" w:customStyle="1" w:styleId="Summarytableheadrow">
    <w:name w:val="Summary table head row"/>
    <w:basedOn w:val="Normalny"/>
    <w:rsid w:val="00BF0824"/>
    <w:pPr>
      <w:spacing w:before="60" w:after="60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2A7651"/>
    <w:rPr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5C70837A80B40BB6D90DBB71F8F2A" ma:contentTypeVersion="0" ma:contentTypeDescription="Create a new document." ma:contentTypeScope="" ma:versionID="36b45109e4edc6f8d3b04634208296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ED014-35A5-495A-B4BD-A1C09A3BEC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9B0E0E-D467-40B9-8FF7-0932776F6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F21F0-7100-46E0-9681-2D6B708D8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363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Part B, Section 10</vt:lpstr>
      <vt:lpstr>Part B, Section 10</vt:lpstr>
    </vt:vector>
  </TitlesOfParts>
  <Company>AFSSA</Company>
  <LinksUpToDate>false</LinksUpToDate>
  <CharactersWithSpaces>2536</CharactersWithSpaces>
  <SharedDoc>false</SharedDoc>
  <HLinks>
    <vt:vector size="84" baseType="variant"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_Toc415478411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_Toc415478410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_Toc415478409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_Toc415478408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_Toc415478407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_Toc415478406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_Toc415478405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_Toc415478404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_Toc415478403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_Toc415478402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_Toc415478401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_Toc415478400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_Toc415478399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_Toc415478398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10</dc:title>
  <dc:subject/>
  <dc:creator>Graham Heaven</dc:creator>
  <cp:keywords/>
  <cp:lastModifiedBy>aam</cp:lastModifiedBy>
  <cp:revision>3</cp:revision>
  <cp:lastPrinted>2014-06-05T14:33:00Z</cp:lastPrinted>
  <dcterms:created xsi:type="dcterms:W3CDTF">2024-03-05T10:54:00Z</dcterms:created>
  <dcterms:modified xsi:type="dcterms:W3CDTF">2024-03-05T10:55:00Z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0x01010076C5C70837A80B40BB6D90DBB71F8F2A</vt:lpwstr>
  </property>
</Properties>
</file>